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lang w:val="en-US" w:eastAsia="zh-CN"/>
        </w:rPr>
        <w:t>谢家集区</w:t>
      </w:r>
      <w:r>
        <w:rPr>
          <w:rFonts w:hint="eastAsia" w:ascii="华文中宋" w:hAnsi="华文中宋" w:eastAsia="华文中宋" w:cs="华文中宋"/>
          <w:b/>
          <w:sz w:val="44"/>
          <w:szCs w:val="44"/>
          <w:lang w:eastAsia="zh-CN"/>
        </w:rPr>
        <w:t>孙庙乡财政所</w:t>
      </w:r>
      <w:r>
        <w:rPr>
          <w:rFonts w:hint="eastAsia" w:ascii="华文中宋" w:hAnsi="华文中宋" w:eastAsia="华文中宋" w:cs="华文中宋"/>
          <w:b/>
          <w:sz w:val="44"/>
          <w:szCs w:val="44"/>
        </w:rPr>
        <w:t>202</w:t>
      </w:r>
      <w:r>
        <w:rPr>
          <w:rFonts w:hint="eastAsia" w:ascii="华文中宋" w:hAnsi="华文中宋" w:eastAsia="华文中宋" w:cs="华文中宋"/>
          <w:b/>
          <w:sz w:val="44"/>
          <w:szCs w:val="44"/>
          <w:lang w:val="en-US" w:eastAsia="zh-CN"/>
        </w:rPr>
        <w:t>4</w:t>
      </w:r>
      <w:r>
        <w:rPr>
          <w:rFonts w:hint="eastAsia" w:ascii="华文中宋" w:hAnsi="华文中宋" w:eastAsia="华文中宋" w:cs="华文中宋"/>
          <w:b/>
          <w:sz w:val="44"/>
          <w:szCs w:val="44"/>
        </w:rPr>
        <w:t>年部门预算</w:t>
      </w:r>
    </w:p>
    <w:p>
      <w:pPr>
        <w:jc w:val="center"/>
        <w:rPr>
          <w:rFonts w:ascii="华文中宋" w:hAnsi="华文中宋" w:eastAsia="华文中宋" w:cs="华文中宋"/>
          <w:b/>
          <w:sz w:val="44"/>
          <w:szCs w:val="44"/>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36"/>
          <w:szCs w:val="36"/>
        </w:rPr>
      </w:pPr>
    </w:p>
    <w:p>
      <w:pPr>
        <w:pStyle w:val="4"/>
        <w:adjustRightInd w:val="0"/>
        <w:snapToGrid w:val="0"/>
        <w:spacing w:before="0" w:beforeAutospacing="0" w:after="0" w:afterAutospacing="0" w:line="360" w:lineRule="auto"/>
        <w:jc w:val="center"/>
        <w:rPr>
          <w:rFonts w:ascii="黑体" w:hAnsi="黑体" w:eastAsia="黑体"/>
          <w:bCs/>
          <w:sz w:val="44"/>
          <w:szCs w:val="44"/>
        </w:rPr>
      </w:pPr>
      <w:r>
        <w:rPr>
          <w:rFonts w:ascii="黑体" w:hAnsi="黑体" w:eastAsia="黑体"/>
          <w:bCs/>
          <w:sz w:val="44"/>
          <w:szCs w:val="44"/>
        </w:rPr>
        <w:t>202</w:t>
      </w:r>
      <w:r>
        <w:rPr>
          <w:rFonts w:hint="eastAsia" w:ascii="黑体" w:hAnsi="黑体" w:eastAsia="黑体"/>
          <w:bCs/>
          <w:sz w:val="44"/>
          <w:szCs w:val="44"/>
          <w:lang w:val="en-US" w:eastAsia="zh-CN"/>
        </w:rPr>
        <w:t>4</w:t>
      </w:r>
      <w:r>
        <w:rPr>
          <w:rFonts w:hint="eastAsia" w:ascii="黑体" w:hAnsi="黑体" w:eastAsia="黑体"/>
          <w:bCs/>
          <w:sz w:val="44"/>
          <w:szCs w:val="44"/>
        </w:rPr>
        <w:t>年</w:t>
      </w:r>
      <w:r>
        <w:rPr>
          <w:rFonts w:hint="eastAsia" w:ascii="黑体" w:hAnsi="黑体" w:eastAsia="黑体"/>
          <w:bCs/>
          <w:sz w:val="44"/>
          <w:szCs w:val="44"/>
          <w:lang w:val="en-US" w:eastAsia="zh-CN"/>
        </w:rPr>
        <w:t>2</w:t>
      </w:r>
      <w:bookmarkStart w:id="0" w:name="_GoBack"/>
      <w:bookmarkEnd w:id="0"/>
      <w:r>
        <w:rPr>
          <w:rFonts w:hint="eastAsia" w:ascii="黑体" w:hAnsi="黑体" w:eastAsia="黑体"/>
          <w:bCs/>
          <w:sz w:val="44"/>
          <w:szCs w:val="44"/>
        </w:rPr>
        <w:t>月</w:t>
      </w:r>
    </w:p>
    <w:p>
      <w:pPr>
        <w:pStyle w:val="4"/>
        <w:adjustRightInd w:val="0"/>
        <w:snapToGrid w:val="0"/>
        <w:spacing w:before="0" w:beforeAutospacing="0" w:after="0" w:afterAutospacing="0" w:line="360" w:lineRule="auto"/>
        <w:jc w:val="both"/>
        <w:rPr>
          <w:rFonts w:ascii="黑体" w:hAnsi="黑体" w:eastAsia="黑体"/>
          <w:bCs/>
          <w:sz w:val="36"/>
          <w:szCs w:val="36"/>
        </w:rPr>
      </w:pPr>
    </w:p>
    <w:p>
      <w:pPr>
        <w:pStyle w:val="4"/>
        <w:adjustRightInd w:val="0"/>
        <w:snapToGrid w:val="0"/>
        <w:spacing w:before="0" w:beforeAutospacing="0" w:after="0" w:afterAutospacing="0" w:line="500" w:lineRule="exact"/>
        <w:jc w:val="center"/>
        <w:rPr>
          <w:rFonts w:ascii="黑体" w:hAnsi="黑体" w:eastAsia="黑体"/>
          <w:bCs/>
          <w:sz w:val="44"/>
          <w:szCs w:val="44"/>
        </w:rPr>
      </w:pPr>
    </w:p>
    <w:p>
      <w:pPr>
        <w:pStyle w:val="4"/>
        <w:adjustRightInd w:val="0"/>
        <w:snapToGrid w:val="0"/>
        <w:spacing w:before="0" w:beforeAutospacing="0" w:after="0" w:afterAutospacing="0" w:line="500" w:lineRule="exact"/>
        <w:jc w:val="center"/>
        <w:rPr>
          <w:rFonts w:ascii="黑体" w:hAnsi="黑体" w:eastAsia="黑体"/>
          <w:bCs/>
          <w:sz w:val="44"/>
          <w:szCs w:val="44"/>
        </w:rPr>
      </w:pPr>
      <w:r>
        <w:rPr>
          <w:rFonts w:hint="eastAsia" w:ascii="黑体" w:hAnsi="黑体" w:eastAsia="黑体"/>
          <w:bCs/>
          <w:sz w:val="44"/>
          <w:szCs w:val="44"/>
        </w:rPr>
        <w:t>目</w:t>
      </w:r>
      <w:r>
        <w:rPr>
          <w:rFonts w:ascii="黑体" w:hAnsi="黑体" w:eastAsia="黑体"/>
          <w:bCs/>
          <w:sz w:val="44"/>
          <w:szCs w:val="44"/>
        </w:rPr>
        <w:t xml:space="preserve"> </w:t>
      </w:r>
      <w:r>
        <w:rPr>
          <w:rFonts w:hint="eastAsia" w:ascii="黑体" w:hAnsi="黑体" w:eastAsia="黑体"/>
          <w:bCs/>
          <w:sz w:val="44"/>
          <w:szCs w:val="44"/>
        </w:rPr>
        <w:t>录</w:t>
      </w:r>
    </w:p>
    <w:p>
      <w:pPr>
        <w:pStyle w:val="4"/>
        <w:adjustRightInd w:val="0"/>
        <w:snapToGrid w:val="0"/>
        <w:spacing w:before="0" w:beforeAutospacing="0" w:after="0" w:afterAutospacing="0" w:line="500" w:lineRule="exact"/>
        <w:ind w:firstLine="643" w:firstLineChars="200"/>
        <w:jc w:val="both"/>
        <w:rPr>
          <w:rFonts w:ascii="仿宋_GB2312" w:hAnsi="仿宋" w:eastAsia="仿宋_GB2312" w:cs="仿宋"/>
          <w:b/>
          <w:sz w:val="32"/>
          <w:szCs w:val="32"/>
        </w:rPr>
      </w:pPr>
    </w:p>
    <w:p>
      <w:pPr>
        <w:pStyle w:val="4"/>
        <w:adjustRightInd w:val="0"/>
        <w:snapToGrid w:val="0"/>
        <w:spacing w:before="0" w:beforeAutospacing="0" w:after="0" w:afterAutospacing="0" w:line="500" w:lineRule="exact"/>
        <w:ind w:firstLine="643" w:firstLineChars="200"/>
        <w:jc w:val="both"/>
        <w:rPr>
          <w:rFonts w:ascii="仿宋_GB2312" w:hAnsi="仿宋" w:eastAsia="仿宋_GB2312" w:cs="仿宋"/>
          <w:b/>
          <w:sz w:val="32"/>
          <w:szCs w:val="32"/>
        </w:rPr>
      </w:pPr>
      <w:r>
        <w:rPr>
          <w:rFonts w:hint="eastAsia" w:ascii="仿宋_GB2312" w:hAnsi="仿宋" w:eastAsia="仿宋_GB2312" w:cs="仿宋"/>
          <w:b/>
          <w:sz w:val="32"/>
          <w:szCs w:val="32"/>
        </w:rPr>
        <w:t>第一部分</w:t>
      </w:r>
      <w:r>
        <w:rPr>
          <w:rFonts w:ascii="仿宋_GB2312" w:hAnsi="仿宋" w:eastAsia="仿宋_GB2312" w:cs="仿宋"/>
          <w:b/>
          <w:sz w:val="32"/>
          <w:szCs w:val="32"/>
        </w:rPr>
        <w:t xml:space="preserve"> </w:t>
      </w:r>
      <w:r>
        <w:rPr>
          <w:rFonts w:hint="eastAsia" w:ascii="仿宋_GB2312" w:hAnsi="仿宋" w:eastAsia="仿宋_GB2312" w:cs="仿宋"/>
          <w:b/>
          <w:sz w:val="32"/>
          <w:szCs w:val="32"/>
        </w:rPr>
        <w:t>部门概况</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w:t>
      </w:r>
      <w:r>
        <w:rPr>
          <w:rFonts w:hint="eastAsia" w:ascii="仿宋_GB2312" w:hAnsi="仿宋" w:eastAsia="仿宋_GB2312" w:cs="仿宋"/>
          <w:bCs/>
          <w:sz w:val="32"/>
          <w:szCs w:val="32"/>
        </w:rPr>
        <w:t>主要职责</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2.</w:t>
      </w:r>
      <w:r>
        <w:rPr>
          <w:rFonts w:hint="eastAsia" w:ascii="仿宋_GB2312" w:hAnsi="仿宋" w:eastAsia="仿宋_GB2312" w:cs="仿宋"/>
          <w:bCs/>
          <w:sz w:val="32"/>
          <w:szCs w:val="32"/>
        </w:rPr>
        <w:t>部门预算构成</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3.202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年度主要工作任务</w:t>
      </w:r>
    </w:p>
    <w:p>
      <w:pPr>
        <w:pStyle w:val="4"/>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第二部分</w:t>
      </w:r>
      <w:r>
        <w:rPr>
          <w:rFonts w:ascii="仿宋_GB2312" w:hAnsi="仿宋" w:eastAsia="仿宋_GB2312" w:cs="仿宋"/>
          <w:b/>
          <w:sz w:val="32"/>
          <w:szCs w:val="32"/>
        </w:rPr>
        <w:t xml:space="preserve"> 202</w:t>
      </w:r>
      <w:r>
        <w:rPr>
          <w:rFonts w:hint="eastAsia" w:ascii="仿宋_GB2312" w:hAnsi="仿宋" w:eastAsia="仿宋_GB2312" w:cs="仿宋"/>
          <w:b/>
          <w:sz w:val="32"/>
          <w:szCs w:val="32"/>
          <w:lang w:val="en-US" w:eastAsia="zh-CN"/>
        </w:rPr>
        <w:t>4</w:t>
      </w:r>
      <w:r>
        <w:rPr>
          <w:rFonts w:hint="eastAsia" w:ascii="仿宋_GB2312" w:hAnsi="仿宋" w:eastAsia="仿宋_GB2312" w:cs="仿宋"/>
          <w:b/>
          <w:sz w:val="32"/>
          <w:szCs w:val="32"/>
        </w:rPr>
        <w:t>年部门预算表</w:t>
      </w:r>
    </w:p>
    <w:p>
      <w:pPr>
        <w:pStyle w:val="4"/>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1.202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年收支总表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2.202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年收入总表</w:t>
      </w:r>
    </w:p>
    <w:p>
      <w:pPr>
        <w:pStyle w:val="4"/>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3.202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年支出总表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4.</w:t>
      </w:r>
      <w:r>
        <w:rPr>
          <w:rFonts w:hint="eastAsia" w:ascii="仿宋_GB2312" w:hAnsi="仿宋" w:eastAsia="仿宋_GB2312" w:cs="仿宋"/>
          <w:bCs/>
          <w:sz w:val="32"/>
          <w:szCs w:val="32"/>
          <w:lang w:val="en-US" w:eastAsia="zh-CN"/>
        </w:rPr>
        <w:t>2</w:t>
      </w:r>
      <w:r>
        <w:rPr>
          <w:rFonts w:ascii="仿宋_GB2312" w:hAnsi="仿宋" w:eastAsia="仿宋_GB2312" w:cs="仿宋"/>
          <w:bCs/>
          <w:sz w:val="32"/>
          <w:szCs w:val="32"/>
        </w:rPr>
        <w:t>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年财政拨款收支总表</w:t>
      </w:r>
    </w:p>
    <w:p>
      <w:pPr>
        <w:pStyle w:val="4"/>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5.202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年一般公共预算支出表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6.202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年一般公共预算基本支出表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7.202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年政府性基金预算支出表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8.202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年国有资本经营预算支出表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9.202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年项目支出表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10.202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年政府采购支出表</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11.202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年政府购买服务支出表</w:t>
      </w:r>
    </w:p>
    <w:p>
      <w:pPr>
        <w:pStyle w:val="4"/>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第三部分</w:t>
      </w:r>
      <w:r>
        <w:rPr>
          <w:rFonts w:ascii="仿宋_GB2312" w:hAnsi="仿宋" w:eastAsia="仿宋_GB2312" w:cs="仿宋"/>
          <w:b/>
          <w:sz w:val="32"/>
          <w:szCs w:val="32"/>
        </w:rPr>
        <w:t xml:space="preserve"> 202</w:t>
      </w:r>
      <w:r>
        <w:rPr>
          <w:rFonts w:hint="eastAsia" w:ascii="仿宋_GB2312" w:hAnsi="仿宋" w:eastAsia="仿宋_GB2312" w:cs="仿宋"/>
          <w:b/>
          <w:sz w:val="32"/>
          <w:szCs w:val="32"/>
          <w:lang w:val="en-US" w:eastAsia="zh-CN"/>
        </w:rPr>
        <w:t>4</w:t>
      </w:r>
      <w:r>
        <w:rPr>
          <w:rFonts w:hint="eastAsia" w:ascii="仿宋_GB2312" w:hAnsi="仿宋" w:eastAsia="仿宋_GB2312" w:cs="仿宋"/>
          <w:b/>
          <w:sz w:val="32"/>
          <w:szCs w:val="32"/>
        </w:rPr>
        <w:t>年部门预算情况说明</w:t>
      </w:r>
    </w:p>
    <w:p>
      <w:pPr>
        <w:pStyle w:val="4"/>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1.</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年收支总表的说明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2.</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年收入总表的说明</w:t>
      </w:r>
    </w:p>
    <w:p>
      <w:pPr>
        <w:adjustRightInd w:val="0"/>
        <w:snapToGrid w:val="0"/>
        <w:spacing w:line="600" w:lineRule="exact"/>
        <w:ind w:firstLine="640" w:firstLineChars="200"/>
        <w:rPr>
          <w:rFonts w:ascii="仿宋_GB2312" w:hAnsi="仿宋" w:eastAsia="仿宋_GB2312" w:cs="仿宋"/>
          <w:bCs/>
          <w:kern w:val="0"/>
          <w:sz w:val="32"/>
          <w:szCs w:val="32"/>
        </w:rPr>
      </w:pPr>
      <w:r>
        <w:rPr>
          <w:rFonts w:ascii="仿宋_GB2312" w:hAnsi="仿宋" w:eastAsia="仿宋_GB2312" w:cs="仿宋"/>
          <w:bCs/>
          <w:kern w:val="0"/>
          <w:sz w:val="32"/>
          <w:szCs w:val="32"/>
        </w:rPr>
        <w:t>3.</w:t>
      </w:r>
      <w:r>
        <w:rPr>
          <w:rFonts w:hint="eastAsia" w:ascii="仿宋_GB2312" w:hAnsi="仿宋" w:eastAsia="仿宋_GB2312" w:cs="仿宋"/>
          <w:bCs/>
          <w:kern w:val="0"/>
          <w:sz w:val="32"/>
          <w:szCs w:val="32"/>
        </w:rPr>
        <w:t>关于</w:t>
      </w:r>
      <w:r>
        <w:rPr>
          <w:rFonts w:ascii="仿宋_GB2312" w:hAnsi="仿宋" w:eastAsia="仿宋_GB2312" w:cs="仿宋"/>
          <w:bCs/>
          <w:kern w:val="0"/>
          <w:sz w:val="32"/>
          <w:szCs w:val="32"/>
        </w:rPr>
        <w:t>202</w:t>
      </w:r>
      <w:r>
        <w:rPr>
          <w:rFonts w:hint="eastAsia" w:ascii="仿宋_GB2312" w:hAnsi="仿宋" w:eastAsia="仿宋_GB2312" w:cs="仿宋"/>
          <w:bCs/>
          <w:kern w:val="0"/>
          <w:sz w:val="32"/>
          <w:szCs w:val="32"/>
          <w:lang w:val="en-US" w:eastAsia="zh-CN"/>
        </w:rPr>
        <w:t>4</w:t>
      </w:r>
      <w:r>
        <w:rPr>
          <w:rFonts w:hint="eastAsia" w:ascii="仿宋_GB2312" w:hAnsi="仿宋" w:eastAsia="仿宋_GB2312" w:cs="仿宋"/>
          <w:bCs/>
          <w:kern w:val="0"/>
          <w:sz w:val="32"/>
          <w:szCs w:val="32"/>
        </w:rPr>
        <w:t>年支出总表的说明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4.</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年财政拨款收支总表的说明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5.</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年一般公共预算支出表的说明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6.</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年一般公共预算基本支出表的说明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7.</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年政府性基金预算支出表的说明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8.</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年国有资本经营预算支出表的说明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9.</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年项目支出表的说明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10.</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年政府采购支出表的说明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11.</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年政府购买服务支出表的说明</w:t>
      </w:r>
    </w:p>
    <w:p>
      <w:pPr>
        <w:pStyle w:val="4"/>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12.</w:t>
      </w:r>
      <w:r>
        <w:rPr>
          <w:rFonts w:hint="eastAsia" w:ascii="仿宋_GB2312" w:hAnsi="仿宋" w:eastAsia="仿宋_GB2312" w:cs="仿宋"/>
          <w:bCs/>
          <w:sz w:val="32"/>
          <w:szCs w:val="32"/>
        </w:rPr>
        <w:t>其他重要事项情况说明</w:t>
      </w:r>
    </w:p>
    <w:p>
      <w:pPr>
        <w:pStyle w:val="4"/>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第四部分</w:t>
      </w:r>
      <w:r>
        <w:rPr>
          <w:rFonts w:ascii="仿宋_GB2312" w:hAnsi="仿宋" w:eastAsia="仿宋_GB2312" w:cs="仿宋"/>
          <w:b/>
          <w:sz w:val="32"/>
          <w:szCs w:val="32"/>
        </w:rPr>
        <w:t xml:space="preserve"> </w:t>
      </w:r>
      <w:r>
        <w:rPr>
          <w:rFonts w:hint="eastAsia" w:ascii="仿宋_GB2312" w:hAnsi="仿宋" w:eastAsia="仿宋_GB2312" w:cs="仿宋"/>
          <w:b/>
          <w:sz w:val="32"/>
          <w:szCs w:val="32"/>
        </w:rPr>
        <w:t>名词解释</w:t>
      </w:r>
    </w:p>
    <w:p>
      <w:pPr>
        <w:pStyle w:val="4"/>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p>
    <w:p>
      <w:pPr>
        <w:pStyle w:val="4"/>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p>
    <w:p>
      <w:pPr>
        <w:pStyle w:val="4"/>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500" w:lineRule="exact"/>
        <w:rPr>
          <w:rFonts w:ascii="仿宋_GB2312" w:hAnsi="仿宋" w:eastAsia="仿宋_GB2312" w:cs="仿宋"/>
          <w:b/>
          <w:sz w:val="32"/>
          <w:szCs w:val="32"/>
        </w:rPr>
      </w:pPr>
    </w:p>
    <w:p>
      <w:pPr>
        <w:pStyle w:val="4"/>
        <w:adjustRightInd w:val="0"/>
        <w:snapToGrid w:val="0"/>
        <w:spacing w:before="0" w:beforeAutospacing="0" w:after="0" w:afterAutospacing="0" w:line="360" w:lineRule="auto"/>
        <w:jc w:val="center"/>
        <w:rPr>
          <w:rFonts w:ascii="黑体" w:hAnsi="黑体" w:eastAsia="黑体"/>
          <w:bCs/>
          <w:sz w:val="36"/>
          <w:szCs w:val="36"/>
        </w:rPr>
      </w:pPr>
      <w:r>
        <w:rPr>
          <w:rFonts w:hint="eastAsia" w:ascii="黑体" w:hAnsi="黑体" w:eastAsia="黑体"/>
          <w:bCs/>
          <w:sz w:val="36"/>
          <w:szCs w:val="36"/>
        </w:rPr>
        <w:t>第一部分</w:t>
      </w:r>
      <w:r>
        <w:rPr>
          <w:rFonts w:ascii="黑体" w:hAnsi="黑体" w:eastAsia="黑体"/>
          <w:bCs/>
          <w:sz w:val="36"/>
          <w:szCs w:val="36"/>
        </w:rPr>
        <w:t xml:space="preserve"> </w:t>
      </w:r>
      <w:r>
        <w:rPr>
          <w:rFonts w:hint="eastAsia" w:ascii="黑体" w:hAnsi="黑体" w:eastAsia="黑体"/>
          <w:bCs/>
          <w:sz w:val="36"/>
          <w:szCs w:val="36"/>
        </w:rPr>
        <w:t>部门概况</w:t>
      </w:r>
    </w:p>
    <w:p>
      <w:pPr>
        <w:pStyle w:val="4"/>
        <w:adjustRightInd w:val="0"/>
        <w:snapToGrid w:val="0"/>
        <w:spacing w:before="0" w:beforeAutospacing="0" w:after="0" w:afterAutospacing="0" w:line="360" w:lineRule="auto"/>
        <w:ind w:firstLine="627" w:firstLineChars="196"/>
        <w:jc w:val="both"/>
      </w:pPr>
      <w:r>
        <w:rPr>
          <w:rFonts w:hint="eastAsia" w:ascii="黑体" w:hAnsi="黑体" w:eastAsia="黑体"/>
          <w:bCs/>
          <w:sz w:val="32"/>
          <w:szCs w:val="32"/>
        </w:rPr>
        <w:t>一、主要职责</w:t>
      </w:r>
    </w:p>
    <w:p>
      <w:pPr>
        <w:pStyle w:val="4"/>
        <w:adjustRightInd w:val="0"/>
        <w:snapToGrid w:val="0"/>
        <w:spacing w:before="0" w:beforeAutospacing="0" w:after="0" w:afterAutospacing="0" w:line="360" w:lineRule="auto"/>
        <w:ind w:firstLine="627" w:firstLineChars="196"/>
        <w:jc w:val="both"/>
        <w:rPr>
          <w:rFonts w:hint="eastAsia" w:ascii="黑体" w:hAnsi="黑体" w:eastAsia="仿宋_GB2312"/>
          <w:bCs/>
          <w:sz w:val="32"/>
          <w:szCs w:val="32"/>
          <w:lang w:eastAsia="zh-CN"/>
        </w:rPr>
      </w:pPr>
      <w:r>
        <w:rPr>
          <w:rFonts w:hint="eastAsia" w:ascii="仿宋_GB2312" w:hAnsi="黑体" w:eastAsia="仿宋_GB2312"/>
          <w:bCs/>
          <w:sz w:val="32"/>
          <w:szCs w:val="32"/>
        </w:rPr>
        <w:t>（一）</w:t>
      </w:r>
      <w:r>
        <w:rPr>
          <w:rFonts w:hint="eastAsia" w:ascii="仿宋_GB2312" w:hAnsi="黑体" w:eastAsia="仿宋_GB2312"/>
          <w:bCs/>
          <w:sz w:val="32"/>
          <w:szCs w:val="32"/>
          <w:lang w:eastAsia="zh-CN"/>
        </w:rPr>
        <w:t>正确宣传、贯彻、执行党和国家财经方针、政策，严格执行财经制度及各项财务管理制度；</w:t>
      </w:r>
    </w:p>
    <w:p>
      <w:pPr>
        <w:pStyle w:val="4"/>
        <w:adjustRightInd w:val="0"/>
        <w:snapToGrid w:val="0"/>
        <w:spacing w:before="0" w:beforeAutospacing="0" w:after="0" w:afterAutospacing="0" w:line="360" w:lineRule="auto"/>
        <w:ind w:firstLine="627" w:firstLineChars="196"/>
        <w:jc w:val="both"/>
        <w:rPr>
          <w:rFonts w:hint="eastAsia" w:ascii="仿宋_GB2312" w:hAnsi="黑体" w:eastAsia="仿宋_GB2312"/>
          <w:bCs/>
          <w:sz w:val="32"/>
          <w:szCs w:val="32"/>
          <w:lang w:eastAsia="zh-CN"/>
        </w:rPr>
      </w:pPr>
      <w:r>
        <w:rPr>
          <w:rFonts w:hint="eastAsia" w:ascii="仿宋_GB2312" w:hAnsi="黑体" w:eastAsia="仿宋_GB2312"/>
          <w:bCs/>
          <w:sz w:val="32"/>
          <w:szCs w:val="32"/>
        </w:rPr>
        <w:t>（二）</w:t>
      </w:r>
      <w:r>
        <w:rPr>
          <w:rFonts w:hint="eastAsia" w:ascii="仿宋_GB2312" w:hAnsi="黑体" w:eastAsia="仿宋_GB2312"/>
          <w:bCs/>
          <w:sz w:val="32"/>
          <w:szCs w:val="32"/>
          <w:lang w:eastAsia="zh-CN"/>
        </w:rPr>
        <w:t>编制乡镇财政年度预决算，执行乡镇人代会批准的财政预算，确保预算收支平衡；</w:t>
      </w:r>
    </w:p>
    <w:p>
      <w:pPr>
        <w:pStyle w:val="4"/>
        <w:adjustRightInd w:val="0"/>
        <w:snapToGrid w:val="0"/>
        <w:spacing w:before="0" w:beforeAutospacing="0" w:after="0" w:afterAutospacing="0" w:line="360" w:lineRule="auto"/>
        <w:ind w:firstLine="627" w:firstLineChars="196"/>
        <w:jc w:val="both"/>
        <w:rPr>
          <w:rFonts w:hint="eastAsia" w:ascii="仿宋_GB2312" w:hAnsi="黑体" w:eastAsia="仿宋_GB2312"/>
          <w:bCs/>
          <w:sz w:val="32"/>
          <w:szCs w:val="32"/>
          <w:lang w:eastAsia="zh-CN"/>
        </w:rPr>
      </w:pPr>
      <w:r>
        <w:rPr>
          <w:rFonts w:hint="eastAsia" w:ascii="仿宋_GB2312" w:hAnsi="黑体" w:eastAsia="仿宋_GB2312"/>
          <w:bCs/>
          <w:sz w:val="32"/>
          <w:szCs w:val="32"/>
          <w:lang w:eastAsia="zh-CN"/>
        </w:rPr>
        <w:t>（三）负责组织和管理乡镇财政收入和支出，做好税源调查及协税工作，完成年度收入计划；</w:t>
      </w:r>
    </w:p>
    <w:p>
      <w:pPr>
        <w:pStyle w:val="4"/>
        <w:adjustRightInd w:val="0"/>
        <w:snapToGrid w:val="0"/>
        <w:spacing w:before="0" w:beforeAutospacing="0" w:after="0" w:afterAutospacing="0" w:line="360" w:lineRule="auto"/>
        <w:ind w:firstLine="627" w:firstLineChars="196"/>
        <w:jc w:val="both"/>
        <w:rPr>
          <w:rFonts w:hint="eastAsia" w:ascii="仿宋_GB2312" w:hAnsi="黑体" w:eastAsia="仿宋_GB2312"/>
          <w:bCs/>
          <w:sz w:val="32"/>
          <w:szCs w:val="32"/>
          <w:lang w:eastAsia="zh-CN"/>
        </w:rPr>
      </w:pPr>
      <w:r>
        <w:rPr>
          <w:rFonts w:hint="eastAsia" w:ascii="仿宋_GB2312" w:hAnsi="黑体" w:eastAsia="仿宋_GB2312"/>
          <w:bCs/>
          <w:sz w:val="32"/>
          <w:szCs w:val="32"/>
          <w:lang w:eastAsia="zh-CN"/>
        </w:rPr>
        <w:t>（四）负责组织乡镇预算收入、非税收入，监督管理专项资金；协助管理上级财政部门安排的专项资金，提高资金使用效益。</w:t>
      </w:r>
    </w:p>
    <w:p>
      <w:pPr>
        <w:pStyle w:val="4"/>
        <w:numPr>
          <w:ilvl w:val="0"/>
          <w:numId w:val="1"/>
        </w:numPr>
        <w:adjustRightInd w:val="0"/>
        <w:snapToGrid w:val="0"/>
        <w:spacing w:before="0" w:beforeAutospacing="0" w:after="0" w:afterAutospacing="0" w:line="360" w:lineRule="auto"/>
        <w:ind w:firstLine="627" w:firstLineChars="196"/>
        <w:jc w:val="both"/>
        <w:rPr>
          <w:rFonts w:ascii="黑体" w:hAnsi="黑体" w:eastAsia="黑体"/>
          <w:bCs/>
          <w:sz w:val="32"/>
          <w:szCs w:val="32"/>
        </w:rPr>
      </w:pPr>
      <w:r>
        <w:rPr>
          <w:rFonts w:hint="eastAsia" w:ascii="黑体" w:hAnsi="黑体" w:eastAsia="黑体"/>
          <w:bCs/>
          <w:sz w:val="32"/>
          <w:szCs w:val="32"/>
        </w:rPr>
        <w:t>部门预算构成</w:t>
      </w:r>
    </w:p>
    <w:p>
      <w:pPr>
        <w:pStyle w:val="4"/>
        <w:adjustRightInd w:val="0"/>
        <w:snapToGrid w:val="0"/>
        <w:spacing w:before="0" w:beforeAutospacing="0" w:after="0" w:afterAutospacing="0" w:line="360" w:lineRule="auto"/>
        <w:jc w:val="both"/>
        <w:rPr>
          <w:rFonts w:ascii="楷体_GB2312" w:hAnsi="仿宋" w:eastAsia="楷体_GB2312" w:cs="Times New Roman"/>
          <w:color w:val="FF0000"/>
          <w:kern w:val="2"/>
          <w:sz w:val="32"/>
          <w:szCs w:val="32"/>
        </w:rPr>
      </w:pPr>
    </w:p>
    <w:p>
      <w:pPr>
        <w:pStyle w:val="4"/>
        <w:adjustRightInd w:val="0"/>
        <w:snapToGrid w:val="0"/>
        <w:spacing w:before="0" w:beforeAutospacing="0" w:after="0" w:afterAutospacing="0" w:line="360" w:lineRule="auto"/>
        <w:ind w:firstLine="627" w:firstLineChars="196"/>
        <w:jc w:val="both"/>
        <w:rPr>
          <w:rFonts w:hint="eastAsia" w:ascii="黑体" w:hAnsi="黑体" w:eastAsia="黑体"/>
          <w:bCs/>
          <w:sz w:val="32"/>
          <w:szCs w:val="32"/>
        </w:rPr>
      </w:pPr>
      <w:r>
        <w:rPr>
          <w:rFonts w:hint="eastAsia" w:ascii="仿宋_GB2312" w:hAnsi="仿宋" w:eastAsia="仿宋_GB2312"/>
          <w:sz w:val="32"/>
          <w:szCs w:val="32"/>
        </w:rPr>
        <w:t>从预算单位构成看，</w:t>
      </w:r>
      <w:r>
        <w:rPr>
          <w:rFonts w:hint="eastAsia" w:ascii="仿宋_GB2312" w:hAnsi="仿宋" w:eastAsia="仿宋_GB2312" w:cs="仿宋"/>
          <w:bCs/>
          <w:sz w:val="32"/>
          <w:szCs w:val="32"/>
        </w:rPr>
        <w:t>淮南市</w:t>
      </w:r>
      <w:r>
        <w:rPr>
          <w:rFonts w:hint="eastAsia" w:ascii="仿宋_GB2312" w:hAnsi="仿宋" w:eastAsia="仿宋_GB2312" w:cs="仿宋"/>
          <w:bCs/>
          <w:sz w:val="32"/>
          <w:szCs w:val="32"/>
          <w:lang w:eastAsia="zh-CN"/>
        </w:rPr>
        <w:t>孙庙乡财政所</w:t>
      </w:r>
      <w:r>
        <w:rPr>
          <w:rFonts w:hint="eastAsia" w:ascii="仿宋_GB2312" w:hAnsi="仿宋" w:eastAsia="仿宋_GB2312"/>
          <w:sz w:val="32"/>
          <w:szCs w:val="32"/>
          <w:lang w:val="en-US" w:eastAsia="zh-CN"/>
        </w:rPr>
        <w:t>2024</w:t>
      </w:r>
      <w:r>
        <w:rPr>
          <w:rFonts w:hint="eastAsia" w:ascii="仿宋_GB2312" w:hAnsi="仿宋" w:eastAsia="仿宋_GB2312"/>
          <w:sz w:val="32"/>
          <w:szCs w:val="32"/>
        </w:rPr>
        <w:t>年度部门预算，纳入部门预算编制范围的单位共</w:t>
      </w:r>
      <w:r>
        <w:rPr>
          <w:rFonts w:hint="eastAsia" w:ascii="仿宋_GB2312" w:hAnsi="仿宋" w:eastAsia="仿宋_GB2312"/>
          <w:sz w:val="32"/>
          <w:szCs w:val="32"/>
          <w:lang w:val="en-US" w:eastAsia="zh-CN"/>
        </w:rPr>
        <w:t>1</w:t>
      </w:r>
      <w:r>
        <w:rPr>
          <w:rFonts w:hint="eastAsia" w:ascii="仿宋_GB2312" w:hAnsi="仿宋" w:eastAsia="仿宋_GB2312"/>
          <w:sz w:val="32"/>
          <w:szCs w:val="32"/>
        </w:rPr>
        <w:t>个，具体情况见下表。</w:t>
      </w:r>
    </w:p>
    <w:tbl>
      <w:tblPr>
        <w:tblStyle w:val="5"/>
        <w:tblW w:w="9000" w:type="dxa"/>
        <w:tblInd w:w="288" w:type="dxa"/>
        <w:shd w:val="clear" w:color="auto" w:fill="FFFFFF"/>
        <w:tblLayout w:type="fixed"/>
        <w:tblCellMar>
          <w:top w:w="0" w:type="dxa"/>
          <w:left w:w="0" w:type="dxa"/>
          <w:bottom w:w="0" w:type="dxa"/>
          <w:right w:w="0" w:type="dxa"/>
        </w:tblCellMar>
      </w:tblPr>
      <w:tblGrid>
        <w:gridCol w:w="900"/>
        <w:gridCol w:w="3600"/>
        <w:gridCol w:w="4500"/>
      </w:tblGrid>
      <w:tr>
        <w:tblPrEx>
          <w:shd w:val="clear" w:color="auto" w:fill="FFFFFF"/>
          <w:tblCellMar>
            <w:top w:w="0" w:type="dxa"/>
            <w:left w:w="0" w:type="dxa"/>
            <w:bottom w:w="0" w:type="dxa"/>
            <w:right w:w="0" w:type="dxa"/>
          </w:tblCellMar>
        </w:tblPrEx>
        <w:trPr>
          <w:trHeight w:val="397" w:hRule="exact"/>
        </w:trPr>
        <w:tc>
          <w:tcPr>
            <w:tcW w:w="900" w:type="dxa"/>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sz w:val="24"/>
              </w:rPr>
            </w:pPr>
            <w:r>
              <w:rPr>
                <w:rFonts w:hint="eastAsia" w:ascii="仿宋_GB2312" w:hAnsi="宋体" w:eastAsia="仿宋_GB2312"/>
                <w:sz w:val="24"/>
              </w:rPr>
              <w:t>序号</w:t>
            </w:r>
          </w:p>
        </w:tc>
        <w:tc>
          <w:tcPr>
            <w:tcW w:w="3600" w:type="dxa"/>
            <w:tcBorders>
              <w:top w:val="single" w:color="auto" w:sz="8" w:space="0"/>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sz w:val="24"/>
              </w:rPr>
            </w:pPr>
            <w:r>
              <w:rPr>
                <w:rFonts w:hint="eastAsia" w:ascii="仿宋_GB2312" w:hAnsi="宋体" w:eastAsia="仿宋_GB2312"/>
                <w:sz w:val="24"/>
              </w:rPr>
              <w:t>单位名称</w:t>
            </w:r>
          </w:p>
        </w:tc>
        <w:tc>
          <w:tcPr>
            <w:tcW w:w="4500" w:type="dxa"/>
            <w:tcBorders>
              <w:top w:val="single" w:color="auto" w:sz="8" w:space="0"/>
              <w:left w:val="nil"/>
              <w:bottom w:val="single" w:color="auto" w:sz="8" w:space="0"/>
              <w:right w:val="single" w:color="auto" w:sz="8" w:space="0"/>
            </w:tcBorders>
            <w:shd w:val="clear" w:color="auto" w:fill="FFFFFF"/>
            <w:noWrap w:val="0"/>
            <w:vAlign w:val="top"/>
          </w:tcPr>
          <w:p>
            <w:pPr>
              <w:adjustRightInd w:val="0"/>
              <w:snapToGrid w:val="0"/>
              <w:spacing w:line="360" w:lineRule="auto"/>
              <w:jc w:val="center"/>
              <w:rPr>
                <w:rFonts w:hint="eastAsia" w:ascii="仿宋_GB2312" w:hAnsi="宋体" w:eastAsia="仿宋_GB2312"/>
                <w:sz w:val="24"/>
              </w:rPr>
            </w:pPr>
            <w:r>
              <w:rPr>
                <w:rFonts w:hint="eastAsia" w:ascii="仿宋_GB2312" w:hAnsi="宋体" w:eastAsia="仿宋_GB2312"/>
                <w:sz w:val="24"/>
              </w:rPr>
              <w:t>单位性质</w:t>
            </w:r>
          </w:p>
        </w:tc>
      </w:tr>
      <w:tr>
        <w:tblPrEx>
          <w:shd w:val="clear" w:color="auto" w:fill="FFFFFF"/>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cs="宋体"/>
                <w:sz w:val="24"/>
              </w:rPr>
            </w:pPr>
            <w:r>
              <w:rPr>
                <w:rFonts w:hint="eastAsia" w:ascii="仿宋_GB2312" w:hAnsi="宋体" w:eastAsia="仿宋_GB2312"/>
                <w:sz w:val="24"/>
              </w:rPr>
              <w:t>1</w:t>
            </w:r>
          </w:p>
        </w:tc>
        <w:tc>
          <w:tcPr>
            <w:tcW w:w="360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rPr>
                <w:rFonts w:hint="eastAsia" w:ascii="仿宋_GB2312" w:hAnsi="宋体" w:eastAsia="仿宋_GB2312"/>
                <w:sz w:val="24"/>
                <w:u w:val="single"/>
                <w:lang w:eastAsia="zh-CN"/>
              </w:rPr>
            </w:pPr>
            <w:r>
              <w:rPr>
                <w:rFonts w:hint="eastAsia" w:ascii="仿宋_GB2312" w:hAnsi="仿宋" w:eastAsia="仿宋_GB2312" w:cs="仿宋"/>
                <w:bCs/>
                <w:sz w:val="24"/>
              </w:rPr>
              <w:t>淮南市</w:t>
            </w:r>
            <w:r>
              <w:rPr>
                <w:rFonts w:hint="eastAsia" w:ascii="仿宋_GB2312" w:hAnsi="仿宋" w:eastAsia="仿宋_GB2312" w:cs="仿宋"/>
                <w:bCs/>
                <w:sz w:val="24"/>
                <w:lang w:eastAsia="zh-CN"/>
              </w:rPr>
              <w:t>孙庙乡财政所</w:t>
            </w:r>
          </w:p>
        </w:tc>
        <w:tc>
          <w:tcPr>
            <w:tcW w:w="4500" w:type="dxa"/>
            <w:tcBorders>
              <w:top w:val="nil"/>
              <w:left w:val="nil"/>
              <w:bottom w:val="single" w:color="auto" w:sz="8" w:space="0"/>
              <w:right w:val="single" w:color="auto" w:sz="8" w:space="0"/>
            </w:tcBorders>
            <w:shd w:val="clear" w:color="auto" w:fill="FFFFFF"/>
            <w:noWrap w:val="0"/>
            <w:vAlign w:val="top"/>
          </w:tcPr>
          <w:p>
            <w:pPr>
              <w:adjustRightInd w:val="0"/>
              <w:snapToGrid w:val="0"/>
              <w:spacing w:line="360" w:lineRule="auto"/>
              <w:rPr>
                <w:rFonts w:hint="eastAsia" w:ascii="仿宋_GB2312" w:hAnsi="宋体" w:eastAsia="仿宋_GB2312"/>
                <w:sz w:val="24"/>
                <w:u w:val="single"/>
              </w:rPr>
            </w:pPr>
            <w:r>
              <w:rPr>
                <w:rFonts w:hint="eastAsia" w:ascii="仿宋_GB2312" w:hAnsi="仿宋" w:eastAsia="仿宋_GB2312" w:cs="仿宋"/>
                <w:bCs/>
                <w:sz w:val="24"/>
              </w:rPr>
              <w:t>公益</w:t>
            </w:r>
            <w:r>
              <w:rPr>
                <w:rFonts w:hint="eastAsia" w:ascii="仿宋_GB2312" w:hAnsi="仿宋" w:eastAsia="仿宋_GB2312" w:cs="仿宋"/>
                <w:bCs/>
                <w:sz w:val="24"/>
                <w:lang w:eastAsia="zh-CN"/>
              </w:rPr>
              <w:t>一</w:t>
            </w:r>
            <w:r>
              <w:rPr>
                <w:rFonts w:hint="eastAsia" w:ascii="仿宋_GB2312" w:hAnsi="仿宋" w:eastAsia="仿宋_GB2312" w:cs="仿宋"/>
                <w:bCs/>
                <w:sz w:val="24"/>
              </w:rPr>
              <w:t>类事业单位</w:t>
            </w:r>
          </w:p>
        </w:tc>
      </w:tr>
      <w:tr>
        <w:tblPrEx>
          <w:shd w:val="clear" w:color="auto" w:fill="FFFFFF"/>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cs="宋体"/>
                <w:sz w:val="24"/>
              </w:rPr>
            </w:pPr>
            <w:r>
              <w:rPr>
                <w:rFonts w:hint="eastAsia" w:ascii="仿宋_GB2312" w:hAnsi="宋体" w:eastAsia="仿宋_GB2312"/>
                <w:sz w:val="24"/>
              </w:rPr>
              <w:t>2</w:t>
            </w:r>
          </w:p>
        </w:tc>
        <w:tc>
          <w:tcPr>
            <w:tcW w:w="360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rPr>
                <w:rFonts w:hint="eastAsia" w:ascii="仿宋_GB2312" w:hAnsi="宋体" w:eastAsia="仿宋_GB2312"/>
                <w:sz w:val="24"/>
                <w:u w:val="single"/>
              </w:rPr>
            </w:pPr>
          </w:p>
        </w:tc>
        <w:tc>
          <w:tcPr>
            <w:tcW w:w="4500" w:type="dxa"/>
            <w:tcBorders>
              <w:top w:val="nil"/>
              <w:left w:val="nil"/>
              <w:bottom w:val="single" w:color="auto" w:sz="8" w:space="0"/>
              <w:right w:val="single" w:color="auto" w:sz="8" w:space="0"/>
            </w:tcBorders>
            <w:shd w:val="clear" w:color="auto" w:fill="FFFFFF"/>
            <w:noWrap w:val="0"/>
            <w:vAlign w:val="top"/>
          </w:tcPr>
          <w:p>
            <w:pPr>
              <w:adjustRightInd w:val="0"/>
              <w:snapToGrid w:val="0"/>
              <w:spacing w:line="360" w:lineRule="auto"/>
              <w:rPr>
                <w:rFonts w:hint="eastAsia" w:ascii="仿宋_GB2312" w:hAnsi="宋体" w:eastAsia="仿宋_GB2312"/>
                <w:sz w:val="24"/>
                <w:u w:val="single"/>
              </w:rPr>
            </w:pPr>
          </w:p>
        </w:tc>
      </w:tr>
      <w:tr>
        <w:tblPrEx>
          <w:shd w:val="clear" w:color="auto" w:fill="FFFFFF"/>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cs="宋体"/>
                <w:sz w:val="24"/>
              </w:rPr>
            </w:pPr>
            <w:r>
              <w:rPr>
                <w:rFonts w:hint="eastAsia" w:ascii="仿宋_GB2312" w:hAnsi="宋体" w:eastAsia="仿宋_GB2312"/>
                <w:sz w:val="24"/>
              </w:rPr>
              <w:t>3</w:t>
            </w:r>
          </w:p>
        </w:tc>
        <w:tc>
          <w:tcPr>
            <w:tcW w:w="360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rPr>
                <w:rFonts w:hint="eastAsia" w:ascii="仿宋_GB2312" w:hAnsi="宋体" w:eastAsia="仿宋_GB2312"/>
                <w:sz w:val="24"/>
                <w:u w:val="single"/>
              </w:rPr>
            </w:pPr>
          </w:p>
        </w:tc>
        <w:tc>
          <w:tcPr>
            <w:tcW w:w="4500" w:type="dxa"/>
            <w:tcBorders>
              <w:top w:val="nil"/>
              <w:left w:val="nil"/>
              <w:bottom w:val="single" w:color="auto" w:sz="8" w:space="0"/>
              <w:right w:val="single" w:color="auto" w:sz="8" w:space="0"/>
            </w:tcBorders>
            <w:shd w:val="clear" w:color="auto" w:fill="FFFFFF"/>
            <w:noWrap w:val="0"/>
            <w:vAlign w:val="top"/>
          </w:tcPr>
          <w:p>
            <w:pPr>
              <w:adjustRightInd w:val="0"/>
              <w:snapToGrid w:val="0"/>
              <w:spacing w:line="360" w:lineRule="auto"/>
              <w:rPr>
                <w:rFonts w:hint="eastAsia" w:ascii="仿宋_GB2312" w:hAnsi="宋体" w:eastAsia="仿宋_GB2312"/>
                <w:sz w:val="24"/>
                <w:u w:val="single"/>
              </w:rPr>
            </w:pPr>
          </w:p>
        </w:tc>
      </w:tr>
      <w:tr>
        <w:tblPrEx>
          <w:shd w:val="clear" w:color="auto" w:fill="FFFFFF"/>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hint="eastAsia" w:ascii="仿宋_GB2312" w:hAnsi="宋体" w:eastAsia="仿宋_GB2312" w:cs="宋体"/>
                <w:sz w:val="24"/>
              </w:rPr>
            </w:pPr>
            <w:r>
              <w:rPr>
                <w:rFonts w:hint="eastAsia" w:ascii="仿宋_GB2312" w:hAnsi="宋体" w:eastAsia="仿宋_GB2312"/>
                <w:sz w:val="24"/>
              </w:rPr>
              <w:t>4</w:t>
            </w:r>
          </w:p>
        </w:tc>
        <w:tc>
          <w:tcPr>
            <w:tcW w:w="360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center"/>
          </w:tcPr>
          <w:p>
            <w:pPr>
              <w:adjustRightInd w:val="0"/>
              <w:snapToGrid w:val="0"/>
              <w:spacing w:line="360" w:lineRule="auto"/>
              <w:rPr>
                <w:rFonts w:hint="eastAsia" w:ascii="仿宋_GB2312" w:hAnsi="宋体" w:eastAsia="仿宋_GB2312"/>
                <w:sz w:val="24"/>
                <w:u w:val="single"/>
              </w:rPr>
            </w:pPr>
          </w:p>
        </w:tc>
        <w:tc>
          <w:tcPr>
            <w:tcW w:w="4500" w:type="dxa"/>
            <w:tcBorders>
              <w:top w:val="nil"/>
              <w:left w:val="nil"/>
              <w:bottom w:val="single" w:color="auto" w:sz="8" w:space="0"/>
              <w:right w:val="single" w:color="auto" w:sz="8" w:space="0"/>
            </w:tcBorders>
            <w:shd w:val="clear" w:color="auto" w:fill="FFFFFF"/>
            <w:noWrap w:val="0"/>
            <w:vAlign w:val="top"/>
          </w:tcPr>
          <w:p>
            <w:pPr>
              <w:adjustRightInd w:val="0"/>
              <w:snapToGrid w:val="0"/>
              <w:spacing w:line="360" w:lineRule="auto"/>
              <w:rPr>
                <w:rFonts w:hint="eastAsia" w:ascii="仿宋_GB2312" w:hAnsi="宋体" w:eastAsia="仿宋_GB2312"/>
                <w:sz w:val="24"/>
                <w:u w:val="single"/>
              </w:rPr>
            </w:pPr>
          </w:p>
        </w:tc>
      </w:tr>
    </w:tbl>
    <w:p>
      <w:pPr>
        <w:pStyle w:val="4"/>
        <w:adjustRightInd w:val="0"/>
        <w:snapToGrid w:val="0"/>
        <w:spacing w:before="0" w:beforeAutospacing="0" w:after="0" w:afterAutospacing="0" w:line="600" w:lineRule="exact"/>
        <w:ind w:firstLine="480" w:firstLineChars="150"/>
        <w:outlineLvl w:val="0"/>
        <w:rPr>
          <w:rFonts w:ascii="仿宋_GB2312" w:hAnsi="仿宋" w:eastAsia="仿宋_GB2312" w:cs="仿宋"/>
          <w:bCs/>
          <w:sz w:val="32"/>
          <w:szCs w:val="32"/>
        </w:rPr>
      </w:pPr>
    </w:p>
    <w:p>
      <w:pPr>
        <w:pStyle w:val="4"/>
        <w:adjustRightInd w:val="0"/>
        <w:snapToGrid w:val="0"/>
        <w:spacing w:before="0" w:beforeAutospacing="0" w:after="0" w:afterAutospacing="0" w:line="600" w:lineRule="exact"/>
        <w:ind w:firstLine="480" w:firstLineChars="150"/>
        <w:outlineLvl w:val="0"/>
        <w:rPr>
          <w:rFonts w:ascii="楷体_GB2312" w:hAnsi="仿宋" w:eastAsia="楷体_GB2312" w:cs="Times New Roman"/>
          <w:color w:val="FF0000"/>
          <w:kern w:val="2"/>
          <w:sz w:val="32"/>
          <w:szCs w:val="32"/>
        </w:rPr>
      </w:pPr>
    </w:p>
    <w:p>
      <w:pPr>
        <w:pStyle w:val="4"/>
        <w:adjustRightInd w:val="0"/>
        <w:snapToGrid w:val="0"/>
        <w:spacing w:before="0" w:beforeAutospacing="0" w:after="0" w:afterAutospacing="0" w:line="600" w:lineRule="exact"/>
        <w:ind w:firstLine="480" w:firstLineChars="150"/>
        <w:outlineLvl w:val="0"/>
        <w:rPr>
          <w:rFonts w:ascii="仿宋_GB2312" w:hAnsi="仿宋" w:eastAsia="仿宋_GB2312" w:cs="仿宋"/>
          <w:bCs/>
          <w:sz w:val="32"/>
          <w:szCs w:val="32"/>
        </w:rPr>
      </w:pPr>
    </w:p>
    <w:p>
      <w:pPr>
        <w:pStyle w:val="4"/>
        <w:adjustRightInd w:val="0"/>
        <w:snapToGrid w:val="0"/>
        <w:spacing w:before="0" w:beforeAutospacing="0" w:after="0" w:afterAutospacing="0" w:line="360" w:lineRule="auto"/>
        <w:ind w:firstLine="627" w:firstLineChars="196"/>
        <w:rPr>
          <w:rFonts w:hint="eastAsia" w:ascii="黑体" w:hAnsi="黑体" w:eastAsia="黑体"/>
          <w:bCs/>
          <w:sz w:val="32"/>
          <w:szCs w:val="32"/>
        </w:rPr>
      </w:pPr>
      <w:r>
        <w:rPr>
          <w:rFonts w:hint="eastAsia" w:ascii="黑体" w:hAnsi="黑体" w:eastAsia="黑体"/>
          <w:bCs/>
          <w:sz w:val="32"/>
          <w:szCs w:val="32"/>
        </w:rPr>
        <w:t>三、202</w:t>
      </w:r>
      <w:r>
        <w:rPr>
          <w:rFonts w:hint="eastAsia" w:ascii="黑体" w:hAnsi="黑体" w:eastAsia="黑体"/>
          <w:bCs/>
          <w:sz w:val="32"/>
          <w:szCs w:val="32"/>
          <w:lang w:val="en-US" w:eastAsia="zh-CN"/>
        </w:rPr>
        <w:t>4</w:t>
      </w:r>
      <w:r>
        <w:rPr>
          <w:rFonts w:hint="eastAsia" w:ascii="黑体" w:hAnsi="黑体" w:eastAsia="黑体"/>
          <w:bCs/>
          <w:sz w:val="32"/>
          <w:szCs w:val="32"/>
        </w:rPr>
        <w:t>年度主要工作任务</w:t>
      </w:r>
    </w:p>
    <w:p>
      <w:pPr>
        <w:pStyle w:val="4"/>
        <w:numPr>
          <w:ilvl w:val="0"/>
          <w:numId w:val="2"/>
        </w:numPr>
        <w:adjustRightInd w:val="0"/>
        <w:snapToGrid w:val="0"/>
        <w:spacing w:before="0" w:beforeAutospacing="0" w:after="0" w:afterAutospacing="0" w:line="360" w:lineRule="auto"/>
        <w:ind w:left="-207" w:leftChars="0" w:firstLine="627" w:firstLineChars="0"/>
        <w:jc w:val="both"/>
        <w:rPr>
          <w:rFonts w:hint="eastAsia" w:ascii="仿宋_GB2312" w:hAnsi="黑体" w:eastAsia="仿宋_GB2312"/>
          <w:bCs/>
          <w:sz w:val="32"/>
          <w:szCs w:val="32"/>
          <w:lang w:eastAsia="zh-CN"/>
        </w:rPr>
      </w:pPr>
      <w:r>
        <w:rPr>
          <w:rFonts w:hint="eastAsia" w:ascii="仿宋_GB2312" w:hAnsi="黑体" w:eastAsia="仿宋_GB2312"/>
          <w:bCs/>
          <w:sz w:val="32"/>
          <w:szCs w:val="32"/>
          <w:lang w:eastAsia="zh-CN"/>
        </w:rPr>
        <w:t>承担乡镇日常核算报账工作，负责做好村级财务指导和监督，做好财务公开工作，接受群众监督；</w:t>
      </w:r>
    </w:p>
    <w:p>
      <w:pPr>
        <w:pStyle w:val="4"/>
        <w:numPr>
          <w:ilvl w:val="0"/>
          <w:numId w:val="2"/>
        </w:numPr>
        <w:adjustRightInd w:val="0"/>
        <w:snapToGrid w:val="0"/>
        <w:spacing w:before="0" w:beforeAutospacing="0" w:after="0" w:afterAutospacing="0" w:line="360" w:lineRule="auto"/>
        <w:ind w:left="-207" w:leftChars="0" w:firstLine="627" w:firstLineChars="0"/>
        <w:jc w:val="both"/>
        <w:rPr>
          <w:rFonts w:hint="eastAsia" w:ascii="仿宋_GB2312" w:hAnsi="黑体" w:eastAsia="仿宋_GB2312"/>
          <w:bCs/>
          <w:sz w:val="32"/>
          <w:szCs w:val="32"/>
        </w:rPr>
      </w:pPr>
      <w:r>
        <w:rPr>
          <w:rFonts w:hint="eastAsia" w:ascii="仿宋_GB2312" w:hAnsi="黑体" w:eastAsia="仿宋_GB2312"/>
          <w:bCs/>
          <w:sz w:val="32"/>
          <w:szCs w:val="32"/>
          <w:lang w:eastAsia="zh-CN"/>
        </w:rPr>
        <w:t>负责乡镇行政事业单位财务管理，积极参与村级集体集体经济组织的“资金、资产、资源”三资代理工作；</w:t>
      </w:r>
    </w:p>
    <w:p>
      <w:pPr>
        <w:pStyle w:val="4"/>
        <w:numPr>
          <w:ilvl w:val="0"/>
          <w:numId w:val="2"/>
        </w:numPr>
        <w:adjustRightInd w:val="0"/>
        <w:snapToGrid w:val="0"/>
        <w:spacing w:before="0" w:beforeAutospacing="0" w:after="0" w:afterAutospacing="0" w:line="360" w:lineRule="auto"/>
        <w:ind w:left="-207" w:leftChars="0" w:firstLine="627" w:firstLineChars="0"/>
        <w:jc w:val="both"/>
        <w:rPr>
          <w:rFonts w:hint="eastAsia" w:ascii="仿宋_GB2312" w:hAnsi="黑体" w:eastAsia="仿宋_GB2312"/>
          <w:bCs/>
          <w:sz w:val="32"/>
          <w:szCs w:val="32"/>
        </w:rPr>
      </w:pPr>
      <w:r>
        <w:rPr>
          <w:rFonts w:hint="eastAsia" w:ascii="仿宋_GB2312" w:hAnsi="黑体" w:eastAsia="仿宋_GB2312"/>
          <w:bCs/>
          <w:sz w:val="32"/>
          <w:szCs w:val="32"/>
          <w:lang w:eastAsia="zh-CN"/>
        </w:rPr>
        <w:t>及时办理乡镇政府机关工作人员的医疗保险及住房公积金缴存及调整手续，做好人员工资调整工作；</w:t>
      </w:r>
    </w:p>
    <w:p>
      <w:pPr>
        <w:pStyle w:val="4"/>
        <w:numPr>
          <w:ilvl w:val="0"/>
          <w:numId w:val="2"/>
        </w:numPr>
        <w:adjustRightInd w:val="0"/>
        <w:snapToGrid w:val="0"/>
        <w:spacing w:before="0" w:beforeAutospacing="0" w:after="0" w:afterAutospacing="0" w:line="360" w:lineRule="auto"/>
        <w:ind w:left="-207" w:leftChars="0" w:firstLine="627" w:firstLineChars="0"/>
        <w:jc w:val="both"/>
        <w:rPr>
          <w:rFonts w:hint="eastAsia" w:ascii="仿宋_GB2312" w:hAnsi="黑体" w:eastAsia="仿宋_GB2312"/>
          <w:bCs/>
          <w:sz w:val="32"/>
          <w:szCs w:val="32"/>
        </w:rPr>
      </w:pPr>
      <w:r>
        <w:rPr>
          <w:rFonts w:hint="eastAsia" w:ascii="仿宋_GB2312" w:hAnsi="黑体" w:eastAsia="仿宋_GB2312"/>
          <w:bCs/>
          <w:sz w:val="32"/>
          <w:szCs w:val="32"/>
          <w:lang w:eastAsia="zh-CN"/>
        </w:rPr>
        <w:t>承担村级“一事一议”财政奖补试点资金管理职责及承担其他各类财政奖补政策的宣传和落实工作。协助政府组织项目实施、项目督查等工作；</w:t>
      </w:r>
    </w:p>
    <w:p>
      <w:pPr>
        <w:pStyle w:val="4"/>
        <w:numPr>
          <w:ilvl w:val="0"/>
          <w:numId w:val="2"/>
        </w:numPr>
        <w:adjustRightInd w:val="0"/>
        <w:snapToGrid w:val="0"/>
        <w:spacing w:before="0" w:beforeAutospacing="0" w:after="0" w:afterAutospacing="0" w:line="360" w:lineRule="auto"/>
        <w:ind w:left="-207" w:leftChars="0" w:firstLine="627" w:firstLineChars="0"/>
        <w:jc w:val="both"/>
        <w:rPr>
          <w:rFonts w:hint="eastAsia" w:ascii="仿宋_GB2312" w:hAnsi="黑体" w:eastAsia="仿宋_GB2312"/>
          <w:bCs/>
          <w:sz w:val="32"/>
          <w:szCs w:val="32"/>
        </w:rPr>
      </w:pPr>
      <w:r>
        <w:rPr>
          <w:rFonts w:hint="eastAsia" w:ascii="仿宋_GB2312" w:hAnsi="黑体" w:eastAsia="仿宋_GB2312"/>
          <w:bCs/>
          <w:sz w:val="32"/>
          <w:szCs w:val="32"/>
          <w:lang w:eastAsia="zh-CN"/>
        </w:rPr>
        <w:t>负责惠农补贴资金的审核、管理和发放；协助乡镇有关部门做好补贴对象和补助标准的管理工作，实施补贴对象动态管理；积极运用“一卡通”管理平台，提高资金运行效率和质量；做好征地拆迁项目资金的核算及监管工作；</w:t>
      </w:r>
    </w:p>
    <w:p>
      <w:pPr>
        <w:pStyle w:val="4"/>
        <w:numPr>
          <w:ilvl w:val="0"/>
          <w:numId w:val="2"/>
        </w:numPr>
        <w:adjustRightInd w:val="0"/>
        <w:snapToGrid w:val="0"/>
        <w:spacing w:before="0" w:beforeAutospacing="0" w:after="0" w:afterAutospacing="0" w:line="360" w:lineRule="auto"/>
        <w:ind w:left="-207" w:leftChars="0" w:firstLine="627" w:firstLineChars="0"/>
        <w:jc w:val="both"/>
        <w:rPr>
          <w:rFonts w:hint="eastAsia" w:ascii="仿宋_GB2312" w:hAnsi="黑体" w:eastAsia="仿宋_GB2312"/>
          <w:bCs/>
          <w:sz w:val="32"/>
          <w:szCs w:val="32"/>
        </w:rPr>
      </w:pPr>
      <w:r>
        <w:rPr>
          <w:rFonts w:hint="eastAsia" w:ascii="仿宋_GB2312" w:hAnsi="黑体" w:eastAsia="仿宋_GB2312"/>
          <w:bCs/>
          <w:sz w:val="32"/>
          <w:szCs w:val="32"/>
          <w:lang w:eastAsia="zh-CN"/>
        </w:rPr>
        <w:t>承办乡镇党委</w:t>
      </w:r>
    </w:p>
    <w:p>
      <w:pPr>
        <w:pStyle w:val="4"/>
        <w:numPr>
          <w:ilvl w:val="0"/>
          <w:numId w:val="2"/>
        </w:numPr>
        <w:adjustRightInd w:val="0"/>
        <w:snapToGrid w:val="0"/>
        <w:spacing w:before="0" w:beforeAutospacing="0" w:after="0" w:afterAutospacing="0" w:line="360" w:lineRule="auto"/>
        <w:ind w:left="-207" w:leftChars="0" w:firstLine="627" w:firstLineChars="0"/>
        <w:jc w:val="both"/>
        <w:rPr>
          <w:rFonts w:hint="eastAsia" w:ascii="仿宋_GB2312" w:hAnsi="黑体" w:eastAsia="仿宋_GB2312"/>
          <w:bCs/>
          <w:sz w:val="32"/>
          <w:szCs w:val="32"/>
        </w:rPr>
      </w:pPr>
      <w:r>
        <w:rPr>
          <w:rFonts w:hint="eastAsia" w:ascii="仿宋_GB2312" w:hAnsi="黑体" w:eastAsia="仿宋_GB2312"/>
          <w:bCs/>
          <w:sz w:val="32"/>
          <w:szCs w:val="32"/>
          <w:lang w:eastAsia="zh-CN"/>
        </w:rPr>
        <w:t>政府及上级财政部门交办的其他工作。</w:t>
      </w:r>
    </w:p>
    <w:p>
      <w:pPr>
        <w:pStyle w:val="4"/>
        <w:adjustRightInd w:val="0"/>
        <w:snapToGrid w:val="0"/>
        <w:spacing w:before="0" w:beforeAutospacing="0" w:after="0" w:afterAutospacing="0" w:line="360" w:lineRule="auto"/>
        <w:rPr>
          <w:rFonts w:ascii="黑体" w:hAnsi="黑体" w:eastAsia="黑体"/>
          <w:bCs/>
          <w:sz w:val="36"/>
          <w:szCs w:val="36"/>
        </w:rPr>
      </w:pPr>
    </w:p>
    <w:p>
      <w:pPr>
        <w:pStyle w:val="4"/>
        <w:adjustRightInd w:val="0"/>
        <w:snapToGrid w:val="0"/>
        <w:spacing w:before="0" w:beforeAutospacing="0" w:after="0" w:afterAutospacing="0" w:line="360" w:lineRule="auto"/>
        <w:rPr>
          <w:rFonts w:ascii="黑体" w:hAnsi="黑体" w:eastAsia="黑体"/>
          <w:bCs/>
          <w:sz w:val="36"/>
          <w:szCs w:val="36"/>
        </w:rPr>
      </w:pPr>
    </w:p>
    <w:p>
      <w:pPr>
        <w:pStyle w:val="4"/>
        <w:adjustRightInd w:val="0"/>
        <w:snapToGrid w:val="0"/>
        <w:spacing w:before="0" w:beforeAutospacing="0" w:after="0" w:afterAutospacing="0" w:line="360" w:lineRule="auto"/>
        <w:rPr>
          <w:rFonts w:ascii="黑体" w:hAnsi="黑体" w:eastAsia="黑体"/>
          <w:bCs/>
          <w:sz w:val="36"/>
          <w:szCs w:val="36"/>
        </w:rPr>
      </w:pPr>
    </w:p>
    <w:p>
      <w:pPr>
        <w:pStyle w:val="4"/>
        <w:adjustRightInd w:val="0"/>
        <w:snapToGrid w:val="0"/>
        <w:spacing w:before="0" w:beforeAutospacing="0" w:after="0" w:afterAutospacing="0" w:line="360" w:lineRule="auto"/>
        <w:rPr>
          <w:rFonts w:ascii="黑体" w:hAnsi="黑体" w:eastAsia="黑体"/>
          <w:bCs/>
          <w:sz w:val="36"/>
          <w:szCs w:val="36"/>
        </w:rPr>
      </w:pPr>
    </w:p>
    <w:p>
      <w:pPr>
        <w:pStyle w:val="4"/>
        <w:adjustRightInd w:val="0"/>
        <w:snapToGrid w:val="0"/>
        <w:spacing w:before="0" w:beforeAutospacing="0" w:after="0" w:afterAutospacing="0" w:line="360" w:lineRule="auto"/>
        <w:rPr>
          <w:rFonts w:ascii="黑体" w:hAnsi="黑体" w:eastAsia="黑体"/>
          <w:bCs/>
          <w:sz w:val="36"/>
          <w:szCs w:val="36"/>
        </w:rPr>
      </w:pPr>
    </w:p>
    <w:p>
      <w:pPr>
        <w:pStyle w:val="4"/>
        <w:numPr>
          <w:ilvl w:val="0"/>
          <w:numId w:val="3"/>
        </w:numPr>
        <w:adjustRightInd w:val="0"/>
        <w:snapToGrid w:val="0"/>
        <w:spacing w:before="0" w:beforeAutospacing="0" w:after="0" w:afterAutospacing="0" w:line="360" w:lineRule="auto"/>
        <w:jc w:val="center"/>
        <w:rPr>
          <w:rFonts w:hint="eastAsia" w:ascii="黑体" w:hAnsi="黑体" w:eastAsia="黑体"/>
          <w:bCs/>
          <w:sz w:val="36"/>
          <w:szCs w:val="36"/>
        </w:rPr>
      </w:pPr>
      <w:r>
        <w:rPr>
          <w:rFonts w:ascii="黑体" w:hAnsi="黑体" w:eastAsia="黑体"/>
          <w:bCs/>
          <w:sz w:val="36"/>
          <w:szCs w:val="36"/>
        </w:rPr>
        <w:t>202</w:t>
      </w:r>
      <w:r>
        <w:rPr>
          <w:rFonts w:hint="eastAsia" w:ascii="黑体" w:hAnsi="黑体" w:eastAsia="黑体"/>
          <w:bCs/>
          <w:sz w:val="36"/>
          <w:szCs w:val="36"/>
          <w:lang w:val="en-US" w:eastAsia="zh-CN"/>
        </w:rPr>
        <w:t>4</w:t>
      </w:r>
      <w:r>
        <w:rPr>
          <w:rFonts w:hint="eastAsia" w:ascii="黑体" w:hAnsi="黑体" w:eastAsia="黑体"/>
          <w:bCs/>
          <w:sz w:val="36"/>
          <w:szCs w:val="36"/>
        </w:rPr>
        <w:t>年部门预算表</w:t>
      </w:r>
    </w:p>
    <w:p>
      <w:pPr>
        <w:widowControl/>
        <w:adjustRightInd w:val="0"/>
        <w:snapToGrid w:val="0"/>
        <w:spacing w:before="0" w:beforeAutospacing="0" w:after="0" w:afterAutospacing="0" w:line="360" w:lineRule="auto"/>
        <w:jc w:val="left"/>
        <w:rPr>
          <w:rFonts w:hint="eastAsia" w:ascii="黑体" w:hAnsi="黑体" w:eastAsia="黑体" w:cs="宋体"/>
          <w:bCs/>
          <w:kern w:val="0"/>
          <w:sz w:val="36"/>
          <w:szCs w:val="36"/>
          <w:lang w:val="en-US" w:eastAsia="zh-CN" w:bidi="ar-SA"/>
        </w:rPr>
      </w:pPr>
      <w:r>
        <w:rPr>
          <w:rFonts w:hint="eastAsia" w:ascii="仿宋" w:hAnsi="仿宋" w:eastAsia="仿宋" w:cs="宋体"/>
          <w:bCs/>
          <w:kern w:val="0"/>
          <w:sz w:val="32"/>
          <w:szCs w:val="32"/>
          <w:lang w:val="en-US" w:eastAsia="zh-CN" w:bidi="ar-SA"/>
        </w:rPr>
        <w:t xml:space="preserve">   2024年部门预算表由12张表格构成，</w:t>
      </w:r>
      <w:r>
        <w:rPr>
          <w:rFonts w:hint="eastAsia" w:ascii="仿宋" w:hAnsi="仿宋" w:eastAsia="仿宋"/>
          <w:bCs/>
          <w:sz w:val="32"/>
          <w:szCs w:val="32"/>
        </w:rPr>
        <w:t>具体表格内容见附表。</w:t>
      </w:r>
    </w:p>
    <w:p>
      <w:pPr>
        <w:jc w:val="center"/>
        <w:rPr>
          <w:rFonts w:ascii="华文中宋" w:hAnsi="华文中宋" w:eastAsia="华文中宋" w:cs="宋体"/>
          <w:b/>
          <w:bCs/>
          <w:kern w:val="0"/>
          <w:sz w:val="32"/>
          <w:szCs w:val="32"/>
        </w:rPr>
      </w:pPr>
      <w:r>
        <w:rPr>
          <w:rFonts w:hint="eastAsia" w:ascii="华文中宋" w:hAnsi="华文中宋" w:eastAsia="华文中宋" w:cs="宋体"/>
          <w:b/>
          <w:bCs/>
          <w:kern w:val="0"/>
          <w:sz w:val="32"/>
          <w:szCs w:val="32"/>
        </w:rPr>
        <w:t>淮南市</w:t>
      </w:r>
      <w:r>
        <w:rPr>
          <w:rFonts w:hint="eastAsia" w:ascii="华文中宋" w:hAnsi="华文中宋" w:eastAsia="华文中宋" w:cs="宋体"/>
          <w:b/>
          <w:bCs/>
          <w:kern w:val="0"/>
          <w:sz w:val="32"/>
          <w:szCs w:val="32"/>
          <w:lang w:eastAsia="zh-CN"/>
        </w:rPr>
        <w:t>孙庙乡财政所</w:t>
      </w:r>
      <w:r>
        <w:rPr>
          <w:rFonts w:ascii="华文中宋" w:hAnsi="华文中宋" w:eastAsia="华文中宋" w:cs="宋体"/>
          <w:b/>
          <w:bCs/>
          <w:kern w:val="0"/>
          <w:sz w:val="32"/>
          <w:szCs w:val="32"/>
        </w:rPr>
        <w:t>202</w:t>
      </w:r>
      <w:r>
        <w:rPr>
          <w:rFonts w:hint="eastAsia" w:ascii="华文中宋" w:hAnsi="华文中宋" w:eastAsia="华文中宋" w:cs="宋体"/>
          <w:b/>
          <w:bCs/>
          <w:kern w:val="0"/>
          <w:sz w:val="32"/>
          <w:szCs w:val="32"/>
          <w:lang w:val="en-US" w:eastAsia="zh-CN"/>
        </w:rPr>
        <w:t>4</w:t>
      </w:r>
      <w:r>
        <w:rPr>
          <w:rFonts w:hint="eastAsia" w:ascii="华文中宋" w:hAnsi="华文中宋" w:eastAsia="华文中宋" w:cs="宋体"/>
          <w:b/>
          <w:bCs/>
          <w:kern w:val="0"/>
          <w:sz w:val="32"/>
          <w:szCs w:val="32"/>
        </w:rPr>
        <w:t>年收支总表</w:t>
      </w:r>
    </w:p>
    <w:p>
      <w:pPr>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8460" w:type="dxa"/>
        <w:tblInd w:w="93" w:type="dxa"/>
        <w:tblLayout w:type="fixed"/>
        <w:tblCellMar>
          <w:top w:w="0" w:type="dxa"/>
          <w:left w:w="108" w:type="dxa"/>
          <w:bottom w:w="0" w:type="dxa"/>
          <w:right w:w="108" w:type="dxa"/>
        </w:tblCellMar>
      </w:tblPr>
      <w:tblGrid>
        <w:gridCol w:w="3422"/>
        <w:gridCol w:w="998"/>
        <w:gridCol w:w="3184"/>
        <w:gridCol w:w="856"/>
      </w:tblGrid>
      <w:tr>
        <w:tblPrEx>
          <w:tblCellMar>
            <w:top w:w="0" w:type="dxa"/>
            <w:left w:w="108" w:type="dxa"/>
            <w:bottom w:w="0" w:type="dxa"/>
            <w:right w:w="108" w:type="dxa"/>
          </w:tblCellMar>
        </w:tblPrEx>
        <w:trPr>
          <w:trHeight w:val="240" w:hRule="atLeast"/>
        </w:trPr>
        <w:tc>
          <w:tcPr>
            <w:tcW w:w="44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 w:val="20"/>
                <w:szCs w:val="20"/>
              </w:rPr>
            </w:pPr>
            <w:r>
              <w:rPr>
                <w:rFonts w:ascii="宋体" w:hAnsi="宋体" w:cs="宋体"/>
                <w:b/>
                <w:kern w:val="0"/>
                <w:sz w:val="20"/>
                <w:szCs w:val="20"/>
              </w:rPr>
              <w:t xml:space="preserve">          </w:t>
            </w:r>
            <w:r>
              <w:rPr>
                <w:rFonts w:hint="eastAsia" w:ascii="宋体" w:hAnsi="宋体" w:cs="宋体"/>
                <w:b/>
                <w:kern w:val="0"/>
                <w:sz w:val="20"/>
                <w:szCs w:val="20"/>
              </w:rPr>
              <w:t>收</w:t>
            </w:r>
            <w:r>
              <w:rPr>
                <w:rFonts w:ascii="宋体" w:hAnsi="宋体" w:cs="宋体"/>
                <w:b/>
                <w:kern w:val="0"/>
                <w:sz w:val="20"/>
                <w:szCs w:val="20"/>
              </w:rPr>
              <w:t xml:space="preserve">            </w:t>
            </w:r>
            <w:r>
              <w:rPr>
                <w:rFonts w:hint="eastAsia" w:ascii="宋体" w:hAnsi="宋体" w:cs="宋体"/>
                <w:b/>
                <w:kern w:val="0"/>
                <w:sz w:val="20"/>
                <w:szCs w:val="20"/>
              </w:rPr>
              <w:t>入</w:t>
            </w:r>
            <w:r>
              <w:rPr>
                <w:rFonts w:ascii="宋体" w:hAnsi="宋体" w:cs="宋体"/>
                <w:b/>
                <w:kern w:val="0"/>
                <w:sz w:val="20"/>
                <w:szCs w:val="20"/>
              </w:rPr>
              <w:t xml:space="preserve">             </w:t>
            </w:r>
          </w:p>
        </w:tc>
        <w:tc>
          <w:tcPr>
            <w:tcW w:w="40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b/>
                <w:kern w:val="0"/>
                <w:sz w:val="20"/>
                <w:szCs w:val="20"/>
              </w:rPr>
            </w:pPr>
            <w:r>
              <w:rPr>
                <w:rFonts w:hint="eastAsia" w:ascii="宋体" w:hAnsi="宋体" w:cs="宋体"/>
                <w:b/>
                <w:kern w:val="0"/>
                <w:sz w:val="20"/>
                <w:szCs w:val="20"/>
              </w:rPr>
              <w:t>支</w:t>
            </w:r>
            <w:r>
              <w:rPr>
                <w:rFonts w:ascii="宋体" w:hAnsi="宋体" w:cs="宋体"/>
                <w:b/>
                <w:kern w:val="0"/>
                <w:sz w:val="20"/>
                <w:szCs w:val="20"/>
              </w:rPr>
              <w:t xml:space="preserve">          </w:t>
            </w:r>
            <w:r>
              <w:rPr>
                <w:rFonts w:hint="eastAsia" w:ascii="宋体" w:hAnsi="宋体" w:cs="宋体"/>
                <w:b/>
                <w:kern w:val="0"/>
                <w:sz w:val="20"/>
                <w:szCs w:val="20"/>
              </w:rPr>
              <w:t>出</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center"/>
              <w:rPr>
                <w:rFonts w:ascii="宋体" w:cs="宋体"/>
                <w:b/>
                <w:kern w:val="0"/>
                <w:sz w:val="20"/>
                <w:szCs w:val="20"/>
              </w:rPr>
            </w:pPr>
            <w:r>
              <w:rPr>
                <w:rFonts w:hint="eastAsia" w:ascii="宋体" w:hAnsi="宋体" w:cs="宋体"/>
                <w:b/>
                <w:kern w:val="0"/>
                <w:sz w:val="20"/>
                <w:szCs w:val="20"/>
              </w:rPr>
              <w:t>收</w:t>
            </w:r>
            <w:r>
              <w:rPr>
                <w:rFonts w:ascii="宋体" w:hAnsi="宋体" w:cs="宋体"/>
                <w:b/>
                <w:kern w:val="0"/>
                <w:sz w:val="20"/>
                <w:szCs w:val="20"/>
              </w:rPr>
              <w:t xml:space="preserve"> </w:t>
            </w:r>
            <w:r>
              <w:rPr>
                <w:rFonts w:hint="eastAsia" w:ascii="宋体" w:hAnsi="宋体" w:cs="宋体"/>
                <w:b/>
                <w:kern w:val="0"/>
                <w:sz w:val="20"/>
                <w:szCs w:val="20"/>
              </w:rPr>
              <w:t>入</w:t>
            </w:r>
            <w:r>
              <w:rPr>
                <w:rFonts w:ascii="宋体" w:hAnsi="宋体" w:cs="宋体"/>
                <w:b/>
                <w:kern w:val="0"/>
                <w:sz w:val="20"/>
                <w:szCs w:val="20"/>
              </w:rPr>
              <w:t xml:space="preserve"> </w:t>
            </w:r>
            <w:r>
              <w:rPr>
                <w:rFonts w:hint="eastAsia" w:ascii="宋体" w:hAnsi="宋体" w:cs="宋体"/>
                <w:b/>
                <w:kern w:val="0"/>
                <w:sz w:val="20"/>
                <w:szCs w:val="20"/>
              </w:rPr>
              <w:t>项</w:t>
            </w:r>
            <w:r>
              <w:rPr>
                <w:rFonts w:ascii="宋体" w:hAnsi="宋体" w:cs="宋体"/>
                <w:b/>
                <w:kern w:val="0"/>
                <w:sz w:val="20"/>
                <w:szCs w:val="20"/>
              </w:rPr>
              <w:t xml:space="preserve"> </w:t>
            </w:r>
            <w:r>
              <w:rPr>
                <w:rFonts w:hint="eastAsia" w:ascii="宋体" w:hAnsi="宋体" w:cs="宋体"/>
                <w:b/>
                <w:kern w:val="0"/>
                <w:sz w:val="20"/>
                <w:szCs w:val="20"/>
              </w:rPr>
              <w:t>目</w:t>
            </w:r>
          </w:p>
        </w:tc>
        <w:tc>
          <w:tcPr>
            <w:tcW w:w="998" w:type="dxa"/>
            <w:tcBorders>
              <w:top w:val="nil"/>
              <w:left w:val="nil"/>
              <w:bottom w:val="nil"/>
              <w:right w:val="single" w:color="auto" w:sz="4" w:space="0"/>
            </w:tcBorders>
            <w:vAlign w:val="center"/>
          </w:tcPr>
          <w:p>
            <w:pPr>
              <w:widowControl/>
              <w:jc w:val="center"/>
              <w:rPr>
                <w:rFonts w:ascii="宋体" w:cs="宋体"/>
                <w:b/>
                <w:kern w:val="0"/>
                <w:sz w:val="20"/>
                <w:szCs w:val="20"/>
              </w:rPr>
            </w:pPr>
            <w:r>
              <w:rPr>
                <w:rFonts w:hint="eastAsia" w:ascii="宋体" w:hAnsi="宋体" w:cs="宋体"/>
                <w:b/>
                <w:kern w:val="0"/>
                <w:sz w:val="20"/>
                <w:szCs w:val="20"/>
              </w:rPr>
              <w:t>预算数</w:t>
            </w:r>
          </w:p>
        </w:tc>
        <w:tc>
          <w:tcPr>
            <w:tcW w:w="3184" w:type="dxa"/>
            <w:tcBorders>
              <w:top w:val="nil"/>
              <w:left w:val="nil"/>
              <w:bottom w:val="single" w:color="auto" w:sz="4" w:space="0"/>
              <w:right w:val="single" w:color="auto" w:sz="4" w:space="0"/>
            </w:tcBorders>
            <w:vAlign w:val="center"/>
          </w:tcPr>
          <w:p>
            <w:pPr>
              <w:widowControl/>
              <w:jc w:val="center"/>
              <w:rPr>
                <w:rFonts w:ascii="宋体" w:cs="宋体"/>
                <w:b/>
                <w:kern w:val="0"/>
                <w:sz w:val="20"/>
                <w:szCs w:val="20"/>
              </w:rPr>
            </w:pPr>
            <w:r>
              <w:rPr>
                <w:rFonts w:hint="eastAsia" w:ascii="宋体" w:hAnsi="宋体" w:cs="宋体"/>
                <w:b/>
                <w:kern w:val="0"/>
                <w:sz w:val="20"/>
                <w:szCs w:val="20"/>
              </w:rPr>
              <w:t>支出功能分类科目</w:t>
            </w:r>
          </w:p>
        </w:tc>
        <w:tc>
          <w:tcPr>
            <w:tcW w:w="856" w:type="dxa"/>
            <w:tcBorders>
              <w:top w:val="nil"/>
              <w:left w:val="nil"/>
              <w:bottom w:val="nil"/>
              <w:right w:val="single" w:color="auto" w:sz="4" w:space="0"/>
            </w:tcBorders>
            <w:vAlign w:val="center"/>
          </w:tcPr>
          <w:p>
            <w:pPr>
              <w:widowControl/>
              <w:jc w:val="center"/>
              <w:rPr>
                <w:rFonts w:ascii="宋体" w:cs="宋体"/>
                <w:b/>
                <w:kern w:val="0"/>
                <w:sz w:val="20"/>
                <w:szCs w:val="20"/>
              </w:rPr>
            </w:pPr>
            <w:r>
              <w:rPr>
                <w:rFonts w:hint="eastAsia" w:ascii="宋体" w:hAnsi="宋体" w:cs="宋体"/>
                <w:b/>
                <w:kern w:val="0"/>
                <w:sz w:val="20"/>
                <w:szCs w:val="20"/>
              </w:rPr>
              <w:t>预算数</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一、一般公共预算拨款收入</w:t>
            </w:r>
          </w:p>
        </w:tc>
        <w:tc>
          <w:tcPr>
            <w:tcW w:w="998"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50.7</w:t>
            </w: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一、一般公共服务支出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38.7</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其中：中央转移支付收入</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二、外交支出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三、国防支出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二、政府性基金预算拨款收入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四、公共安全支出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其中：中央转移支付收入</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五、教育支出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六、科学技术支出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rPr>
                <w:rFonts w:ascii="宋体" w:cs="宋体"/>
                <w:color w:val="000000"/>
                <w:kern w:val="0"/>
                <w:sz w:val="18"/>
                <w:szCs w:val="18"/>
              </w:rPr>
            </w:pPr>
            <w:r>
              <w:rPr>
                <w:rFonts w:hint="eastAsia" w:ascii="宋体" w:hAnsi="宋体" w:cs="宋体"/>
                <w:color w:val="000000"/>
                <w:kern w:val="0"/>
                <w:sz w:val="18"/>
                <w:szCs w:val="18"/>
              </w:rPr>
              <w:t>三、国有资本经营预算拨款收入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七、文化旅游体育与传媒支出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其中：中央转移支付收入</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八、社会保障和就业支出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7.2</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九、卫生健康支出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四、财政专户管理资金收入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十、节能环保支出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十一、城乡社区支出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五、单位资金收入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十二、农林水支出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其中：事业收入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十三、交通运输支出</w:t>
            </w:r>
          </w:p>
        </w:tc>
        <w:tc>
          <w:tcPr>
            <w:tcW w:w="856" w:type="dxa"/>
            <w:tcBorders>
              <w:top w:val="single" w:color="auto" w:sz="4" w:space="0"/>
              <w:left w:val="single" w:color="auto" w:sz="4" w:space="0"/>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事业单位经营收入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十四、资源勘探工业信息等支出</w:t>
            </w:r>
          </w:p>
        </w:tc>
        <w:tc>
          <w:tcPr>
            <w:tcW w:w="85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上级补助收入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十五、商业服务业等支出</w:t>
            </w:r>
          </w:p>
        </w:tc>
        <w:tc>
          <w:tcPr>
            <w:tcW w:w="85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附属单位上缴收入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十六、金融支出</w:t>
            </w:r>
          </w:p>
        </w:tc>
        <w:tc>
          <w:tcPr>
            <w:tcW w:w="85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其他收入</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十七、援助其他地区支出</w:t>
            </w:r>
          </w:p>
        </w:tc>
        <w:tc>
          <w:tcPr>
            <w:tcW w:w="85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十八、自然资源海洋气象等支出</w:t>
            </w:r>
          </w:p>
        </w:tc>
        <w:tc>
          <w:tcPr>
            <w:tcW w:w="85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十九、住房保障支出</w:t>
            </w:r>
          </w:p>
        </w:tc>
        <w:tc>
          <w:tcPr>
            <w:tcW w:w="856"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4.9</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二十、粮油物资储备支出</w:t>
            </w:r>
          </w:p>
        </w:tc>
        <w:tc>
          <w:tcPr>
            <w:tcW w:w="856" w:type="dxa"/>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二十一、灾害防治及应急管理支出</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二十二、预备费</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二十三、其他支出</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二十四、转移性支出</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二十五、债务还本支出</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二十六、债务付息支出</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998" w:type="dxa"/>
            <w:tcBorders>
              <w:top w:val="nil"/>
              <w:left w:val="single" w:color="auto" w:sz="4" w:space="0"/>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二十七、债务发行费用支出</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本</w:t>
            </w:r>
            <w:r>
              <w:rPr>
                <w:rFonts w:ascii="宋体" w:hAnsi="宋体" w:cs="宋体"/>
                <w:kern w:val="0"/>
                <w:sz w:val="20"/>
                <w:szCs w:val="20"/>
              </w:rPr>
              <w:t xml:space="preserve">  </w:t>
            </w:r>
            <w:r>
              <w:rPr>
                <w:rFonts w:hint="eastAsia" w:ascii="宋体" w:hAnsi="宋体" w:cs="宋体"/>
                <w:kern w:val="0"/>
                <w:sz w:val="20"/>
                <w:szCs w:val="20"/>
              </w:rPr>
              <w:t>年</w:t>
            </w:r>
            <w:r>
              <w:rPr>
                <w:rFonts w:ascii="宋体" w:hAnsi="宋体" w:cs="宋体"/>
                <w:kern w:val="0"/>
                <w:sz w:val="20"/>
                <w:szCs w:val="20"/>
              </w:rPr>
              <w:t xml:space="preserve">  </w:t>
            </w:r>
            <w:r>
              <w:rPr>
                <w:rFonts w:hint="eastAsia" w:ascii="宋体" w:hAnsi="宋体" w:cs="宋体"/>
                <w:kern w:val="0"/>
                <w:sz w:val="20"/>
                <w:szCs w:val="20"/>
              </w:rPr>
              <w:t>收</w:t>
            </w:r>
            <w:r>
              <w:rPr>
                <w:rFonts w:ascii="宋体" w:hAnsi="宋体" w:cs="宋体"/>
                <w:kern w:val="0"/>
                <w:sz w:val="20"/>
                <w:szCs w:val="20"/>
              </w:rPr>
              <w:t xml:space="preserve">  </w:t>
            </w:r>
            <w:r>
              <w:rPr>
                <w:rFonts w:hint="eastAsia" w:ascii="宋体" w:hAnsi="宋体" w:cs="宋体"/>
                <w:kern w:val="0"/>
                <w:sz w:val="20"/>
                <w:szCs w:val="20"/>
              </w:rPr>
              <w:t>入</w:t>
            </w:r>
            <w:r>
              <w:rPr>
                <w:rFonts w:ascii="宋体" w:hAnsi="宋体" w:cs="宋体"/>
                <w:kern w:val="0"/>
                <w:sz w:val="20"/>
                <w:szCs w:val="20"/>
              </w:rPr>
              <w:t xml:space="preserve">  </w:t>
            </w:r>
            <w:r>
              <w:rPr>
                <w:rFonts w:hint="eastAsia" w:ascii="宋体" w:hAnsi="宋体" w:cs="宋体"/>
                <w:kern w:val="0"/>
                <w:sz w:val="20"/>
                <w:szCs w:val="20"/>
              </w:rPr>
              <w:t>小</w:t>
            </w:r>
            <w:r>
              <w:rPr>
                <w:rFonts w:ascii="宋体" w:hAnsi="宋体" w:cs="宋体"/>
                <w:kern w:val="0"/>
                <w:sz w:val="20"/>
                <w:szCs w:val="20"/>
              </w:rPr>
              <w:t xml:space="preserve">  </w:t>
            </w:r>
            <w:r>
              <w:rPr>
                <w:rFonts w:hint="eastAsia" w:ascii="宋体" w:hAnsi="宋体" w:cs="宋体"/>
                <w:kern w:val="0"/>
                <w:sz w:val="20"/>
                <w:szCs w:val="20"/>
              </w:rPr>
              <w:t>计</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50.7</w:t>
            </w: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本</w:t>
            </w:r>
            <w:r>
              <w:rPr>
                <w:rFonts w:ascii="宋体" w:hAnsi="宋体" w:cs="宋体"/>
                <w:kern w:val="0"/>
                <w:sz w:val="20"/>
                <w:szCs w:val="20"/>
              </w:rPr>
              <w:t xml:space="preserve">  </w:t>
            </w:r>
            <w:r>
              <w:rPr>
                <w:rFonts w:hint="eastAsia" w:ascii="宋体" w:hAnsi="宋体" w:cs="宋体"/>
                <w:kern w:val="0"/>
                <w:sz w:val="20"/>
                <w:szCs w:val="20"/>
              </w:rPr>
              <w:t>年</w:t>
            </w:r>
            <w:r>
              <w:rPr>
                <w:rFonts w:ascii="宋体" w:hAnsi="宋体" w:cs="宋体"/>
                <w:kern w:val="0"/>
                <w:sz w:val="20"/>
                <w:szCs w:val="20"/>
              </w:rPr>
              <w:t xml:space="preserve">  </w:t>
            </w:r>
            <w:r>
              <w:rPr>
                <w:rFonts w:hint="eastAsia" w:ascii="宋体" w:hAnsi="宋体" w:cs="宋体"/>
                <w:kern w:val="0"/>
                <w:sz w:val="20"/>
                <w:szCs w:val="20"/>
              </w:rPr>
              <w:t>支</w:t>
            </w:r>
            <w:r>
              <w:rPr>
                <w:rFonts w:ascii="宋体" w:hAnsi="宋体" w:cs="宋体"/>
                <w:kern w:val="0"/>
                <w:sz w:val="20"/>
                <w:szCs w:val="20"/>
              </w:rPr>
              <w:t xml:space="preserve">  </w:t>
            </w:r>
            <w:r>
              <w:rPr>
                <w:rFonts w:hint="eastAsia" w:ascii="宋体" w:hAnsi="宋体" w:cs="宋体"/>
                <w:kern w:val="0"/>
                <w:sz w:val="20"/>
                <w:szCs w:val="20"/>
              </w:rPr>
              <w:t>出</w:t>
            </w:r>
            <w:r>
              <w:rPr>
                <w:rFonts w:ascii="宋体" w:hAnsi="宋体" w:cs="宋体"/>
                <w:kern w:val="0"/>
                <w:sz w:val="20"/>
                <w:szCs w:val="20"/>
              </w:rPr>
              <w:t xml:space="preserve">  </w:t>
            </w:r>
            <w:r>
              <w:rPr>
                <w:rFonts w:hint="eastAsia" w:ascii="宋体" w:hAnsi="宋体" w:cs="宋体"/>
                <w:kern w:val="0"/>
                <w:sz w:val="20"/>
                <w:szCs w:val="20"/>
              </w:rPr>
              <w:t>小</w:t>
            </w:r>
            <w:r>
              <w:rPr>
                <w:rFonts w:ascii="宋体" w:hAnsi="宋体" w:cs="宋体"/>
                <w:kern w:val="0"/>
                <w:sz w:val="20"/>
                <w:szCs w:val="20"/>
              </w:rPr>
              <w:t xml:space="preserve">  </w:t>
            </w:r>
            <w:r>
              <w:rPr>
                <w:rFonts w:hint="eastAsia" w:ascii="宋体" w:hAnsi="宋体" w:cs="宋体"/>
                <w:kern w:val="0"/>
                <w:sz w:val="20"/>
                <w:szCs w:val="20"/>
              </w:rPr>
              <w:t>计</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50.7</w:t>
            </w: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上年结转结余</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结转下年</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一般公共预算</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一般公共预算</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政府性基金预算</w:t>
            </w:r>
          </w:p>
        </w:tc>
        <w:tc>
          <w:tcPr>
            <w:tcW w:w="998"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政府性基金预算</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国有资本经营预算</w:t>
            </w:r>
          </w:p>
        </w:tc>
        <w:tc>
          <w:tcPr>
            <w:tcW w:w="998" w:type="dxa"/>
            <w:tcBorders>
              <w:top w:val="nil"/>
              <w:left w:val="nil"/>
              <w:bottom w:val="single" w:color="auto" w:sz="4" w:space="0"/>
              <w:right w:val="single" w:color="auto" w:sz="4" w:space="0"/>
            </w:tcBorders>
            <w:vAlign w:val="bottom"/>
          </w:tcPr>
          <w:p>
            <w:pPr>
              <w:widowControl/>
              <w:jc w:val="right"/>
              <w:rPr>
                <w:rFonts w:ascii="宋体" w:cs="宋体"/>
                <w:kern w:val="0"/>
                <w:sz w:val="18"/>
                <w:szCs w:val="18"/>
              </w:rPr>
            </w:pPr>
            <w:r>
              <w:rPr>
                <w:rFonts w:hint="eastAsia" w:ascii="宋体" w:hAnsi="宋体" w:cs="宋体"/>
                <w:kern w:val="0"/>
                <w:sz w:val="18"/>
                <w:szCs w:val="18"/>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国有资本经营预算</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财政专户管理资金</w:t>
            </w:r>
          </w:p>
        </w:tc>
        <w:tc>
          <w:tcPr>
            <w:tcW w:w="998" w:type="dxa"/>
            <w:tcBorders>
              <w:top w:val="nil"/>
              <w:left w:val="nil"/>
              <w:bottom w:val="single" w:color="auto" w:sz="4" w:space="0"/>
              <w:right w:val="single" w:color="auto" w:sz="4" w:space="0"/>
            </w:tcBorders>
            <w:vAlign w:val="bottom"/>
          </w:tcPr>
          <w:p>
            <w:pPr>
              <w:widowControl/>
              <w:jc w:val="right"/>
              <w:rPr>
                <w:rFonts w:ascii="宋体" w:cs="宋体"/>
                <w:kern w:val="0"/>
                <w:sz w:val="18"/>
                <w:szCs w:val="18"/>
              </w:rPr>
            </w:pPr>
            <w:r>
              <w:rPr>
                <w:rFonts w:hint="eastAsia" w:ascii="宋体" w:hAnsi="宋体" w:cs="宋体"/>
                <w:kern w:val="0"/>
                <w:sz w:val="18"/>
                <w:szCs w:val="18"/>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财政专户管理资金</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单位资金</w:t>
            </w:r>
          </w:p>
        </w:tc>
        <w:tc>
          <w:tcPr>
            <w:tcW w:w="998" w:type="dxa"/>
            <w:tcBorders>
              <w:top w:val="nil"/>
              <w:left w:val="nil"/>
              <w:bottom w:val="single" w:color="auto" w:sz="4" w:space="0"/>
              <w:right w:val="single" w:color="auto" w:sz="4" w:space="0"/>
            </w:tcBorders>
            <w:vAlign w:val="bottom"/>
          </w:tcPr>
          <w:p>
            <w:pPr>
              <w:widowControl/>
              <w:jc w:val="right"/>
              <w:rPr>
                <w:rFonts w:ascii="宋体" w:cs="宋体"/>
                <w:kern w:val="0"/>
                <w:sz w:val="18"/>
                <w:szCs w:val="18"/>
              </w:rPr>
            </w:pPr>
            <w:r>
              <w:rPr>
                <w:rFonts w:hint="eastAsia" w:ascii="宋体" w:hAnsi="宋体" w:cs="宋体"/>
                <w:kern w:val="0"/>
                <w:sz w:val="18"/>
                <w:szCs w:val="18"/>
              </w:rPr>
              <w:t>　</w:t>
            </w:r>
          </w:p>
        </w:tc>
        <w:tc>
          <w:tcPr>
            <w:tcW w:w="3184"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单位资金</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收</w:t>
            </w:r>
            <w:r>
              <w:rPr>
                <w:rFonts w:ascii="宋体" w:hAnsi="宋体" w:cs="宋体"/>
                <w:b/>
                <w:bCs/>
                <w:kern w:val="0"/>
                <w:sz w:val="20"/>
                <w:szCs w:val="20"/>
              </w:rPr>
              <w:t xml:space="preserve">   </w:t>
            </w:r>
            <w:r>
              <w:rPr>
                <w:rFonts w:hint="eastAsia" w:ascii="宋体" w:hAnsi="宋体" w:cs="宋体"/>
                <w:b/>
                <w:bCs/>
                <w:kern w:val="0"/>
                <w:sz w:val="20"/>
                <w:szCs w:val="20"/>
              </w:rPr>
              <w:t>入</w:t>
            </w:r>
            <w:r>
              <w:rPr>
                <w:rFonts w:ascii="宋体" w:hAnsi="宋体" w:cs="宋体"/>
                <w:b/>
                <w:bCs/>
                <w:kern w:val="0"/>
                <w:sz w:val="20"/>
                <w:szCs w:val="20"/>
              </w:rPr>
              <w:t xml:space="preserve">   </w:t>
            </w:r>
            <w:r>
              <w:rPr>
                <w:rFonts w:hint="eastAsia" w:ascii="宋体" w:hAnsi="宋体" w:cs="宋体"/>
                <w:b/>
                <w:bCs/>
                <w:kern w:val="0"/>
                <w:sz w:val="20"/>
                <w:szCs w:val="20"/>
              </w:rPr>
              <w:t>总</w:t>
            </w:r>
            <w:r>
              <w:rPr>
                <w:rFonts w:ascii="宋体" w:hAnsi="宋体" w:cs="宋体"/>
                <w:b/>
                <w:bCs/>
                <w:kern w:val="0"/>
                <w:sz w:val="20"/>
                <w:szCs w:val="20"/>
              </w:rPr>
              <w:t xml:space="preserve">   </w:t>
            </w:r>
            <w:r>
              <w:rPr>
                <w:rFonts w:hint="eastAsia" w:ascii="宋体" w:hAnsi="宋体" w:cs="宋体"/>
                <w:b/>
                <w:bCs/>
                <w:kern w:val="0"/>
                <w:sz w:val="20"/>
                <w:szCs w:val="20"/>
              </w:rPr>
              <w:t>计</w:t>
            </w:r>
          </w:p>
        </w:tc>
        <w:tc>
          <w:tcPr>
            <w:tcW w:w="998" w:type="dxa"/>
            <w:tcBorders>
              <w:top w:val="nil"/>
              <w:left w:val="nil"/>
              <w:bottom w:val="single" w:color="auto" w:sz="4" w:space="0"/>
              <w:right w:val="single" w:color="auto" w:sz="4" w:space="0"/>
            </w:tcBorders>
            <w:vAlign w:val="bottom"/>
          </w:tcPr>
          <w:p>
            <w:pPr>
              <w:widowControl/>
              <w:jc w:val="right"/>
              <w:rPr>
                <w:rFonts w:ascii="宋体" w:cs="宋体"/>
                <w:b/>
                <w:bCs/>
                <w:kern w:val="0"/>
                <w:sz w:val="18"/>
                <w:szCs w:val="18"/>
              </w:rPr>
            </w:pPr>
            <w:r>
              <w:rPr>
                <w:rFonts w:hint="eastAsia" w:ascii="宋体" w:hAnsi="宋体" w:cs="宋体"/>
                <w:b/>
                <w:bCs/>
                <w:kern w:val="0"/>
                <w:sz w:val="18"/>
                <w:szCs w:val="18"/>
                <w:lang w:val="en-US" w:eastAsia="zh-CN"/>
              </w:rPr>
              <w:t>50.7</w:t>
            </w:r>
            <w:r>
              <w:rPr>
                <w:rFonts w:hint="eastAsia" w:ascii="宋体" w:hAnsi="宋体" w:cs="宋体"/>
                <w:b/>
                <w:bCs/>
                <w:kern w:val="0"/>
                <w:sz w:val="18"/>
                <w:szCs w:val="18"/>
              </w:rPr>
              <w:t>　</w:t>
            </w:r>
          </w:p>
        </w:tc>
        <w:tc>
          <w:tcPr>
            <w:tcW w:w="3184" w:type="dxa"/>
            <w:tcBorders>
              <w:top w:val="nil"/>
              <w:left w:val="nil"/>
              <w:bottom w:val="single" w:color="auto" w:sz="4" w:space="0"/>
              <w:right w:val="single" w:color="auto" w:sz="4" w:space="0"/>
            </w:tcBorders>
            <w:vAlign w:val="center"/>
          </w:tcPr>
          <w:p>
            <w:pPr>
              <w:widowControl/>
              <w:jc w:val="center"/>
              <w:rPr>
                <w:rFonts w:ascii="宋体" w:cs="宋体"/>
                <w:b/>
                <w:bCs/>
                <w:kern w:val="0"/>
                <w:sz w:val="20"/>
                <w:szCs w:val="20"/>
              </w:rPr>
            </w:pPr>
            <w:r>
              <w:rPr>
                <w:rFonts w:hint="eastAsia" w:ascii="宋体" w:hAnsi="宋体" w:cs="宋体"/>
                <w:b/>
                <w:bCs/>
                <w:kern w:val="0"/>
                <w:sz w:val="20"/>
                <w:szCs w:val="20"/>
              </w:rPr>
              <w:t>支　出</w:t>
            </w:r>
            <w:r>
              <w:rPr>
                <w:rFonts w:ascii="宋体" w:hAnsi="宋体" w:cs="宋体"/>
                <w:b/>
                <w:bCs/>
                <w:kern w:val="0"/>
                <w:sz w:val="20"/>
                <w:szCs w:val="20"/>
              </w:rPr>
              <w:t xml:space="preserve">  </w:t>
            </w:r>
            <w:r>
              <w:rPr>
                <w:rFonts w:hint="eastAsia" w:ascii="宋体" w:hAnsi="宋体" w:cs="宋体"/>
                <w:b/>
                <w:bCs/>
                <w:kern w:val="0"/>
                <w:sz w:val="20"/>
                <w:szCs w:val="20"/>
              </w:rPr>
              <w:t>总　计</w:t>
            </w:r>
          </w:p>
        </w:tc>
        <w:tc>
          <w:tcPr>
            <w:tcW w:w="856"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lang w:val="en-US" w:eastAsia="zh-CN"/>
              </w:rPr>
              <w:t>50.7</w:t>
            </w:r>
            <w:r>
              <w:rPr>
                <w:rFonts w:hint="eastAsia" w:ascii="宋体" w:hAnsi="宋体" w:cs="宋体"/>
                <w:kern w:val="0"/>
                <w:sz w:val="20"/>
                <w:szCs w:val="20"/>
              </w:rPr>
              <w:t>　</w:t>
            </w:r>
          </w:p>
        </w:tc>
      </w:tr>
    </w:tbl>
    <w:p>
      <w:pPr>
        <w:rPr>
          <w:rFonts w:hint="eastAsia" w:ascii="宋体" w:eastAsia="宋体" w:cs="宋体"/>
          <w:kern w:val="0"/>
          <w:sz w:val="20"/>
          <w:szCs w:val="20"/>
          <w:lang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宋体" w:cs="宋体"/>
          <w:kern w:val="0"/>
          <w:sz w:val="20"/>
          <w:szCs w:val="20"/>
          <w:lang w:eastAsia="zh-CN"/>
        </w:rPr>
        <w:t>5</w:t>
      </w:r>
    </w:p>
    <w:p>
      <w:pPr>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部门公开表</w:t>
      </w:r>
      <w:r>
        <w:rPr>
          <w:rFonts w:ascii="宋体" w:hAnsi="宋体" w:cs="宋体"/>
          <w:kern w:val="0"/>
          <w:sz w:val="20"/>
          <w:szCs w:val="20"/>
        </w:rPr>
        <w:t>2</w:t>
      </w:r>
    </w:p>
    <w:p>
      <w:pPr>
        <w:rPr>
          <w:rFonts w:ascii="华文中宋" w:hAnsi="华文中宋" w:eastAsia="华文中宋" w:cs="宋体"/>
          <w:b/>
          <w:bCs/>
          <w:kern w:val="0"/>
          <w:sz w:val="32"/>
          <w:szCs w:val="32"/>
        </w:rPr>
      </w:pPr>
      <w:r>
        <w:rPr>
          <w:rFonts w:ascii="华文中宋" w:hAnsi="华文中宋" w:eastAsia="华文中宋" w:cs="宋体"/>
          <w:b/>
          <w:bCs/>
          <w:kern w:val="0"/>
          <w:sz w:val="32"/>
          <w:szCs w:val="32"/>
        </w:rPr>
        <w:t xml:space="preserve">                   </w:t>
      </w:r>
      <w:r>
        <w:rPr>
          <w:rFonts w:hint="eastAsia" w:ascii="华文中宋" w:hAnsi="华文中宋" w:eastAsia="华文中宋" w:cs="宋体"/>
          <w:b/>
          <w:bCs/>
          <w:kern w:val="0"/>
          <w:sz w:val="32"/>
          <w:szCs w:val="32"/>
        </w:rPr>
        <w:t>淮南市</w:t>
      </w:r>
      <w:r>
        <w:rPr>
          <w:rFonts w:hint="eastAsia" w:ascii="华文中宋" w:hAnsi="华文中宋" w:eastAsia="华文中宋" w:cs="宋体"/>
          <w:b/>
          <w:bCs/>
          <w:kern w:val="0"/>
          <w:sz w:val="32"/>
          <w:szCs w:val="32"/>
          <w:lang w:eastAsia="zh-CN"/>
        </w:rPr>
        <w:t>孙庙乡财政所</w:t>
      </w:r>
      <w:r>
        <w:rPr>
          <w:rFonts w:ascii="华文中宋" w:hAnsi="华文中宋" w:eastAsia="华文中宋" w:cs="宋体"/>
          <w:b/>
          <w:bCs/>
          <w:kern w:val="0"/>
          <w:sz w:val="32"/>
          <w:szCs w:val="32"/>
        </w:rPr>
        <w:t>202</w:t>
      </w:r>
      <w:r>
        <w:rPr>
          <w:rFonts w:hint="eastAsia" w:ascii="华文中宋" w:hAnsi="华文中宋" w:eastAsia="华文中宋" w:cs="宋体"/>
          <w:b/>
          <w:bCs/>
          <w:kern w:val="0"/>
          <w:sz w:val="32"/>
          <w:szCs w:val="32"/>
          <w:lang w:val="en-US" w:eastAsia="zh-CN"/>
        </w:rPr>
        <w:t>4</w:t>
      </w:r>
      <w:r>
        <w:rPr>
          <w:rFonts w:hint="eastAsia" w:ascii="华文中宋" w:hAnsi="华文中宋" w:eastAsia="华文中宋" w:cs="宋体"/>
          <w:b/>
          <w:bCs/>
          <w:kern w:val="0"/>
          <w:sz w:val="32"/>
          <w:szCs w:val="32"/>
        </w:rPr>
        <w:t>年收入总表</w:t>
      </w:r>
    </w:p>
    <w:p>
      <w:pPr>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14020" w:type="dxa"/>
        <w:tblInd w:w="100" w:type="dxa"/>
        <w:tblLayout w:type="fixed"/>
        <w:tblCellMar>
          <w:top w:w="0" w:type="dxa"/>
          <w:left w:w="108" w:type="dxa"/>
          <w:bottom w:w="0" w:type="dxa"/>
          <w:right w:w="108" w:type="dxa"/>
        </w:tblCellMar>
      </w:tblPr>
      <w:tblGrid>
        <w:gridCol w:w="1835"/>
        <w:gridCol w:w="725"/>
        <w:gridCol w:w="640"/>
        <w:gridCol w:w="620"/>
        <w:gridCol w:w="680"/>
        <w:gridCol w:w="680"/>
        <w:gridCol w:w="680"/>
        <w:gridCol w:w="680"/>
        <w:gridCol w:w="680"/>
        <w:gridCol w:w="680"/>
        <w:gridCol w:w="680"/>
        <w:gridCol w:w="680"/>
        <w:gridCol w:w="680"/>
        <w:gridCol w:w="680"/>
        <w:gridCol w:w="680"/>
        <w:gridCol w:w="680"/>
        <w:gridCol w:w="680"/>
        <w:gridCol w:w="680"/>
        <w:gridCol w:w="680"/>
      </w:tblGrid>
      <w:tr>
        <w:tblPrEx>
          <w:tblCellMar>
            <w:top w:w="0" w:type="dxa"/>
            <w:left w:w="108" w:type="dxa"/>
            <w:bottom w:w="0" w:type="dxa"/>
            <w:right w:w="108" w:type="dxa"/>
          </w:tblCellMar>
        </w:tblPrEx>
        <w:trPr>
          <w:trHeight w:val="420" w:hRule="atLeast"/>
        </w:trPr>
        <w:tc>
          <w:tcPr>
            <w:tcW w:w="183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部门（单位）名称</w:t>
            </w:r>
          </w:p>
        </w:tc>
        <w:tc>
          <w:tcPr>
            <w:tcW w:w="7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合计</w:t>
            </w:r>
          </w:p>
        </w:tc>
        <w:tc>
          <w:tcPr>
            <w:tcW w:w="7380" w:type="dxa"/>
            <w:gridSpan w:val="11"/>
            <w:tcBorders>
              <w:top w:val="single" w:color="auto" w:sz="4" w:space="0"/>
              <w:left w:val="nil"/>
              <w:bottom w:val="single" w:color="auto" w:sz="4" w:space="0"/>
              <w:right w:val="single" w:color="000000"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本年收入</w:t>
            </w:r>
          </w:p>
        </w:tc>
        <w:tc>
          <w:tcPr>
            <w:tcW w:w="4080"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上年结转结余</w:t>
            </w:r>
          </w:p>
        </w:tc>
      </w:tr>
      <w:tr>
        <w:tblPrEx>
          <w:tblCellMar>
            <w:top w:w="0" w:type="dxa"/>
            <w:left w:w="108" w:type="dxa"/>
            <w:bottom w:w="0" w:type="dxa"/>
            <w:right w:w="108" w:type="dxa"/>
          </w:tblCellMar>
        </w:tblPrEx>
        <w:trPr>
          <w:trHeight w:val="420" w:hRule="atLeast"/>
        </w:trPr>
        <w:tc>
          <w:tcPr>
            <w:tcW w:w="1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color w:val="000000"/>
                <w:kern w:val="0"/>
                <w:sz w:val="20"/>
                <w:szCs w:val="20"/>
              </w:rPr>
            </w:pPr>
          </w:p>
        </w:tc>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color w:val="000000"/>
                <w:kern w:val="0"/>
                <w:sz w:val="20"/>
                <w:szCs w:val="20"/>
              </w:rPr>
            </w:pPr>
          </w:p>
        </w:tc>
        <w:tc>
          <w:tcPr>
            <w:tcW w:w="64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小计</w:t>
            </w:r>
          </w:p>
        </w:tc>
        <w:tc>
          <w:tcPr>
            <w:tcW w:w="62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一般公共预算</w:t>
            </w:r>
          </w:p>
        </w:tc>
        <w:tc>
          <w:tcPr>
            <w:tcW w:w="68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政府性基金预算</w:t>
            </w:r>
          </w:p>
        </w:tc>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国有资本经营预算</w:t>
            </w:r>
          </w:p>
        </w:tc>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财政专户管理资金</w:t>
            </w:r>
          </w:p>
        </w:tc>
        <w:tc>
          <w:tcPr>
            <w:tcW w:w="4080" w:type="dxa"/>
            <w:gridSpan w:val="6"/>
            <w:tcBorders>
              <w:top w:val="single" w:color="auto" w:sz="4" w:space="0"/>
              <w:left w:val="nil"/>
              <w:bottom w:val="single" w:color="auto" w:sz="4" w:space="0"/>
              <w:right w:val="single" w:color="000000"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单位资金</w:t>
            </w:r>
          </w:p>
        </w:tc>
        <w:tc>
          <w:tcPr>
            <w:tcW w:w="68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小计</w:t>
            </w:r>
          </w:p>
        </w:tc>
        <w:tc>
          <w:tcPr>
            <w:tcW w:w="68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一般公共预算</w:t>
            </w:r>
          </w:p>
        </w:tc>
        <w:tc>
          <w:tcPr>
            <w:tcW w:w="68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政府性基金预算</w:t>
            </w:r>
          </w:p>
        </w:tc>
        <w:tc>
          <w:tcPr>
            <w:tcW w:w="68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国有资本经营预算</w:t>
            </w:r>
          </w:p>
        </w:tc>
        <w:tc>
          <w:tcPr>
            <w:tcW w:w="68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财政专户管理资金</w:t>
            </w:r>
          </w:p>
        </w:tc>
        <w:tc>
          <w:tcPr>
            <w:tcW w:w="680" w:type="dxa"/>
            <w:vMerge w:val="restart"/>
            <w:tcBorders>
              <w:top w:val="nil"/>
              <w:left w:val="single" w:color="auto" w:sz="4" w:space="0"/>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单位资金</w:t>
            </w:r>
          </w:p>
        </w:tc>
      </w:tr>
      <w:tr>
        <w:tblPrEx>
          <w:tblCellMar>
            <w:top w:w="0" w:type="dxa"/>
            <w:left w:w="108" w:type="dxa"/>
            <w:bottom w:w="0" w:type="dxa"/>
            <w:right w:w="108" w:type="dxa"/>
          </w:tblCellMar>
        </w:tblPrEx>
        <w:trPr>
          <w:trHeight w:val="825" w:hRule="atLeast"/>
        </w:trPr>
        <w:tc>
          <w:tcPr>
            <w:tcW w:w="18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7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64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2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color w:val="000000"/>
                <w:kern w:val="0"/>
                <w:sz w:val="20"/>
                <w:szCs w:val="20"/>
              </w:rPr>
            </w:pPr>
          </w:p>
        </w:tc>
        <w:tc>
          <w:tcPr>
            <w:tcW w:w="680" w:type="dxa"/>
            <w:tcBorders>
              <w:top w:val="nil"/>
              <w:left w:val="nil"/>
              <w:bottom w:val="single" w:color="auto"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小计</w:t>
            </w:r>
          </w:p>
        </w:tc>
        <w:tc>
          <w:tcPr>
            <w:tcW w:w="680" w:type="dxa"/>
            <w:tcBorders>
              <w:top w:val="nil"/>
              <w:left w:val="nil"/>
              <w:bottom w:val="single" w:color="auto"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事业</w:t>
            </w:r>
            <w:r>
              <w:rPr>
                <w:rFonts w:ascii="宋体" w:hAnsi="宋体" w:cs="宋体"/>
                <w:b/>
                <w:color w:val="000000"/>
                <w:kern w:val="0"/>
                <w:sz w:val="20"/>
                <w:szCs w:val="20"/>
              </w:rPr>
              <w:t xml:space="preserve">     </w:t>
            </w:r>
            <w:r>
              <w:rPr>
                <w:rFonts w:hint="eastAsia" w:ascii="宋体" w:hAnsi="宋体" w:cs="宋体"/>
                <w:b/>
                <w:color w:val="000000"/>
                <w:kern w:val="0"/>
                <w:sz w:val="20"/>
                <w:szCs w:val="20"/>
              </w:rPr>
              <w:t>收入</w:t>
            </w:r>
          </w:p>
        </w:tc>
        <w:tc>
          <w:tcPr>
            <w:tcW w:w="680" w:type="dxa"/>
            <w:tcBorders>
              <w:top w:val="nil"/>
              <w:left w:val="nil"/>
              <w:bottom w:val="single" w:color="auto" w:sz="4" w:space="0"/>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事业单位经营收入</w:t>
            </w:r>
          </w:p>
        </w:tc>
        <w:tc>
          <w:tcPr>
            <w:tcW w:w="680" w:type="dxa"/>
            <w:tcBorders>
              <w:top w:val="nil"/>
              <w:left w:val="nil"/>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上级补助收入</w:t>
            </w:r>
          </w:p>
        </w:tc>
        <w:tc>
          <w:tcPr>
            <w:tcW w:w="680" w:type="dxa"/>
            <w:tcBorders>
              <w:top w:val="nil"/>
              <w:left w:val="nil"/>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附属单位上缴收入</w:t>
            </w:r>
          </w:p>
        </w:tc>
        <w:tc>
          <w:tcPr>
            <w:tcW w:w="680" w:type="dxa"/>
            <w:tcBorders>
              <w:top w:val="nil"/>
              <w:left w:val="nil"/>
              <w:bottom w:val="nil"/>
              <w:right w:val="single" w:color="auto" w:sz="4" w:space="0"/>
            </w:tcBorders>
            <w:vAlign w:val="center"/>
          </w:tcPr>
          <w:p>
            <w:pPr>
              <w:widowControl/>
              <w:jc w:val="center"/>
              <w:rPr>
                <w:rFonts w:ascii="宋体" w:cs="宋体"/>
                <w:b/>
                <w:color w:val="000000"/>
                <w:kern w:val="0"/>
                <w:sz w:val="20"/>
                <w:szCs w:val="20"/>
              </w:rPr>
            </w:pPr>
            <w:r>
              <w:rPr>
                <w:rFonts w:hint="eastAsia" w:ascii="宋体" w:hAnsi="宋体" w:cs="宋体"/>
                <w:b/>
                <w:color w:val="000000"/>
                <w:kern w:val="0"/>
                <w:sz w:val="20"/>
                <w:szCs w:val="20"/>
              </w:rPr>
              <w:t>其他</w:t>
            </w:r>
            <w:r>
              <w:rPr>
                <w:rFonts w:ascii="宋体" w:hAnsi="宋体" w:cs="宋体"/>
                <w:b/>
                <w:color w:val="000000"/>
                <w:kern w:val="0"/>
                <w:sz w:val="20"/>
                <w:szCs w:val="20"/>
              </w:rPr>
              <w:t xml:space="preserve">   </w:t>
            </w:r>
            <w:r>
              <w:rPr>
                <w:rFonts w:hint="eastAsia" w:ascii="宋体" w:hAnsi="宋体" w:cs="宋体"/>
                <w:b/>
                <w:color w:val="000000"/>
                <w:kern w:val="0"/>
                <w:sz w:val="20"/>
                <w:szCs w:val="20"/>
              </w:rPr>
              <w:t>收入</w:t>
            </w:r>
          </w:p>
        </w:tc>
        <w:tc>
          <w:tcPr>
            <w:tcW w:w="6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c>
          <w:tcPr>
            <w:tcW w:w="680" w:type="dxa"/>
            <w:vMerge w:val="continue"/>
            <w:tcBorders>
              <w:top w:val="nil"/>
              <w:left w:val="single" w:color="auto" w:sz="4" w:space="0"/>
              <w:bottom w:val="nil"/>
              <w:right w:val="single" w:color="auto" w:sz="4" w:space="0"/>
            </w:tcBorders>
            <w:vAlign w:val="center"/>
          </w:tcPr>
          <w:p>
            <w:pPr>
              <w:widowControl/>
              <w:jc w:val="left"/>
              <w:rPr>
                <w:rFonts w:ascii="宋体" w:cs="宋体"/>
                <w:color w:val="000000"/>
                <w:kern w:val="0"/>
                <w:sz w:val="20"/>
                <w:szCs w:val="20"/>
              </w:rPr>
            </w:pP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hint="eastAsia" w:ascii="宋体" w:eastAsia="宋体" w:cs="宋体"/>
                <w:color w:val="000000"/>
                <w:kern w:val="0"/>
                <w:sz w:val="20"/>
                <w:szCs w:val="20"/>
                <w:lang w:eastAsia="zh-CN"/>
              </w:rPr>
            </w:pPr>
            <w:r>
              <w:rPr>
                <w:rFonts w:hint="eastAsia" w:ascii="宋体" w:hAnsi="宋体" w:cs="宋体"/>
                <w:color w:val="000000"/>
                <w:kern w:val="0"/>
                <w:sz w:val="20"/>
                <w:szCs w:val="20"/>
                <w:lang w:eastAsia="zh-CN"/>
              </w:rPr>
              <w:t>孙庙乡财政所</w:t>
            </w: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50.7</w:t>
            </w:r>
            <w:r>
              <w:rPr>
                <w:rFonts w:hint="eastAsia" w:ascii="宋体" w:hAnsi="宋体" w:cs="宋体"/>
                <w:color w:val="000000"/>
                <w:kern w:val="0"/>
                <w:sz w:val="20"/>
                <w:szCs w:val="20"/>
              </w:rPr>
              <w:t>　</w:t>
            </w:r>
          </w:p>
        </w:tc>
        <w:tc>
          <w:tcPr>
            <w:tcW w:w="64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50.7</w:t>
            </w:r>
            <w:r>
              <w:rPr>
                <w:rFonts w:hint="eastAsia" w:ascii="宋体" w:hAnsi="宋体" w:cs="宋体"/>
                <w:color w:val="000000"/>
                <w:kern w:val="0"/>
                <w:sz w:val="20"/>
                <w:szCs w:val="20"/>
              </w:rPr>
              <w:t>　</w:t>
            </w:r>
          </w:p>
        </w:tc>
        <w:tc>
          <w:tcPr>
            <w:tcW w:w="62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50.7</w:t>
            </w: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single" w:color="auto" w:sz="4" w:space="0"/>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1835"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0"/>
                <w:szCs w:val="20"/>
              </w:rPr>
            </w:pPr>
            <w:r>
              <w:rPr>
                <w:rFonts w:hint="eastAsia" w:ascii="宋体" w:hAnsi="宋体" w:cs="宋体"/>
                <w:color w:val="000000"/>
                <w:kern w:val="0"/>
                <w:sz w:val="20"/>
                <w:szCs w:val="20"/>
              </w:rPr>
              <w:t>　</w:t>
            </w:r>
          </w:p>
        </w:tc>
        <w:tc>
          <w:tcPr>
            <w:tcW w:w="7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4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6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bl>
    <w:p>
      <w:pPr>
        <w:rPr>
          <w:rFonts w:ascii="宋体" w:cs="宋体"/>
          <w:kern w:val="0"/>
          <w:sz w:val="20"/>
          <w:szCs w:val="20"/>
        </w:rPr>
      </w:pPr>
    </w:p>
    <w:p>
      <w:pPr>
        <w:rPr>
          <w:rFonts w:ascii="宋体" w:cs="宋体"/>
          <w:kern w:val="0"/>
          <w:sz w:val="20"/>
          <w:szCs w:val="20"/>
        </w:rPr>
      </w:pPr>
    </w:p>
    <w:p>
      <w:pPr>
        <w:rPr>
          <w:rFonts w:ascii="宋体" w:cs="宋体"/>
          <w:kern w:val="0"/>
          <w:sz w:val="20"/>
          <w:szCs w:val="20"/>
        </w:rPr>
      </w:pPr>
    </w:p>
    <w:p>
      <w:pPr>
        <w:sectPr>
          <w:pgSz w:w="16838" w:h="11906" w:orient="landscape"/>
          <w:pgMar w:top="1797" w:right="1440" w:bottom="1797" w:left="1440" w:header="851" w:footer="992" w:gutter="0"/>
          <w:cols w:space="425" w:num="1"/>
          <w:docGrid w:type="linesAndChars" w:linePitch="312" w:charSpace="0"/>
        </w:sectPr>
      </w:pPr>
    </w:p>
    <w:p>
      <w:pPr>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部门</w:t>
      </w:r>
      <w:r>
        <w:rPr>
          <w:rFonts w:hint="eastAsia" w:ascii="宋体" w:hAnsi="宋体" w:cs="宋体"/>
          <w:kern w:val="0"/>
          <w:sz w:val="20"/>
          <w:szCs w:val="20"/>
          <w:u w:val="single"/>
        </w:rPr>
        <w:t>（单位）</w:t>
      </w:r>
      <w:r>
        <w:rPr>
          <w:rFonts w:hint="eastAsia" w:ascii="宋体" w:hAnsi="宋体" w:cs="宋体"/>
          <w:kern w:val="0"/>
          <w:sz w:val="20"/>
          <w:szCs w:val="20"/>
        </w:rPr>
        <w:t>公开表</w:t>
      </w:r>
      <w:r>
        <w:rPr>
          <w:rFonts w:ascii="宋体" w:hAnsi="宋体" w:cs="宋体"/>
          <w:kern w:val="0"/>
          <w:sz w:val="20"/>
          <w:szCs w:val="20"/>
        </w:rPr>
        <w:t>3</w:t>
      </w:r>
    </w:p>
    <w:p>
      <w:pPr>
        <w:rPr>
          <w:rFonts w:ascii="华文中宋" w:hAnsi="华文中宋" w:eastAsia="华文中宋" w:cs="宋体"/>
          <w:b/>
          <w:bCs/>
          <w:kern w:val="0"/>
          <w:sz w:val="32"/>
          <w:szCs w:val="32"/>
        </w:rPr>
      </w:pPr>
      <w:r>
        <w:rPr>
          <w:rFonts w:ascii="华文中宋" w:hAnsi="华文中宋" w:eastAsia="华文中宋" w:cs="宋体"/>
          <w:b/>
          <w:bCs/>
          <w:kern w:val="0"/>
          <w:sz w:val="32"/>
          <w:szCs w:val="32"/>
        </w:rPr>
        <w:t xml:space="preserve">     </w:t>
      </w:r>
      <w:r>
        <w:rPr>
          <w:rFonts w:hint="eastAsia" w:ascii="华文中宋" w:hAnsi="华文中宋" w:eastAsia="华文中宋" w:cs="宋体"/>
          <w:b/>
          <w:bCs/>
          <w:kern w:val="0"/>
          <w:sz w:val="32"/>
          <w:szCs w:val="32"/>
        </w:rPr>
        <w:t>淮南市</w:t>
      </w:r>
      <w:r>
        <w:rPr>
          <w:rFonts w:hint="eastAsia" w:ascii="华文中宋" w:hAnsi="华文中宋" w:eastAsia="华文中宋" w:cs="宋体"/>
          <w:b/>
          <w:bCs/>
          <w:kern w:val="0"/>
          <w:sz w:val="32"/>
          <w:szCs w:val="32"/>
          <w:lang w:eastAsia="zh-CN"/>
        </w:rPr>
        <w:t>孙庙乡财政所</w:t>
      </w:r>
      <w:r>
        <w:rPr>
          <w:rFonts w:ascii="华文中宋" w:hAnsi="华文中宋" w:eastAsia="华文中宋" w:cs="宋体"/>
          <w:b/>
          <w:bCs/>
          <w:kern w:val="0"/>
          <w:sz w:val="32"/>
          <w:szCs w:val="32"/>
        </w:rPr>
        <w:t>202</w:t>
      </w:r>
      <w:r>
        <w:rPr>
          <w:rFonts w:hint="eastAsia" w:ascii="华文中宋" w:hAnsi="华文中宋" w:eastAsia="华文中宋" w:cs="宋体"/>
          <w:b/>
          <w:bCs/>
          <w:kern w:val="0"/>
          <w:sz w:val="32"/>
          <w:szCs w:val="32"/>
          <w:lang w:val="en-US" w:eastAsia="zh-CN"/>
        </w:rPr>
        <w:t>4</w:t>
      </w:r>
      <w:r>
        <w:rPr>
          <w:rFonts w:hint="eastAsia" w:ascii="华文中宋" w:hAnsi="华文中宋" w:eastAsia="华文中宋" w:cs="宋体"/>
          <w:b/>
          <w:bCs/>
          <w:kern w:val="0"/>
          <w:sz w:val="32"/>
          <w:szCs w:val="32"/>
        </w:rPr>
        <w:t>年支出总表</w:t>
      </w:r>
    </w:p>
    <w:p>
      <w:pPr>
        <w:ind w:left="7400" w:hanging="7400" w:hangingChars="3700"/>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8931" w:type="dxa"/>
        <w:tblInd w:w="-34" w:type="dxa"/>
        <w:tblLayout w:type="fixed"/>
        <w:tblCellMar>
          <w:top w:w="0" w:type="dxa"/>
          <w:left w:w="108" w:type="dxa"/>
          <w:bottom w:w="0" w:type="dxa"/>
          <w:right w:w="108" w:type="dxa"/>
        </w:tblCellMar>
      </w:tblPr>
      <w:tblGrid>
        <w:gridCol w:w="1135"/>
        <w:gridCol w:w="1984"/>
        <w:gridCol w:w="992"/>
        <w:gridCol w:w="851"/>
        <w:gridCol w:w="850"/>
        <w:gridCol w:w="1134"/>
        <w:gridCol w:w="993"/>
        <w:gridCol w:w="992"/>
      </w:tblGrid>
      <w:tr>
        <w:tblPrEx>
          <w:tblCellMar>
            <w:top w:w="0" w:type="dxa"/>
            <w:left w:w="108" w:type="dxa"/>
            <w:bottom w:w="0" w:type="dxa"/>
            <w:right w:w="108" w:type="dxa"/>
          </w:tblCellMar>
        </w:tblPrEx>
        <w:trPr>
          <w:trHeight w:val="690" w:hRule="atLeast"/>
        </w:trPr>
        <w:tc>
          <w:tcPr>
            <w:tcW w:w="11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科目编码</w:t>
            </w:r>
          </w:p>
        </w:tc>
        <w:tc>
          <w:tcPr>
            <w:tcW w:w="1984"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科目名称</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合计</w:t>
            </w:r>
          </w:p>
        </w:tc>
        <w:tc>
          <w:tcPr>
            <w:tcW w:w="851"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基本支出</w:t>
            </w: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项目支出</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事业单位经营支出</w:t>
            </w:r>
          </w:p>
        </w:tc>
        <w:tc>
          <w:tcPr>
            <w:tcW w:w="993"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上缴上级支出</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对附属单位补助支出</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201</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一般公共服务支出</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50.7</w:t>
            </w: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48.6</w:t>
            </w: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2.1</w:t>
            </w: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20101</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人大事务</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2010101</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行政运行</w:t>
            </w:r>
          </w:p>
        </w:tc>
        <w:tc>
          <w:tcPr>
            <w:tcW w:w="992" w:type="dxa"/>
            <w:tcBorders>
              <w:top w:val="nil"/>
              <w:left w:val="nil"/>
              <w:bottom w:val="single" w:color="auto" w:sz="4" w:space="0"/>
              <w:right w:val="single" w:color="auto" w:sz="4" w:space="0"/>
            </w:tcBorders>
            <w:vAlign w:val="center"/>
          </w:tcPr>
          <w:p>
            <w:pPr>
              <w:widowControl/>
              <w:jc w:val="right"/>
              <w:rPr>
                <w:rFonts w:hint="default" w:ascii="宋体" w:cs="宋体"/>
                <w:color w:val="000000"/>
                <w:kern w:val="0"/>
                <w:sz w:val="22"/>
                <w:lang w:val="en-US"/>
              </w:rPr>
            </w:pPr>
            <w:r>
              <w:rPr>
                <w:rFonts w:hint="eastAsia" w:ascii="宋体" w:hAnsi="宋体" w:cs="宋体"/>
                <w:color w:val="000000"/>
                <w:kern w:val="0"/>
                <w:sz w:val="22"/>
                <w:lang w:val="en-US" w:eastAsia="zh-CN"/>
              </w:rPr>
              <w:t>50.7</w:t>
            </w: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48.6</w:t>
            </w: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2.1</w:t>
            </w: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2010102</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机关服务</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135" w:type="dxa"/>
            <w:tcBorders>
              <w:top w:val="nil"/>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r>
              <w:rPr>
                <w:rFonts w:hint="eastAsia" w:ascii="宋体" w:hAnsi="宋体" w:cs="宋体"/>
                <w:b/>
                <w:bCs/>
                <w:color w:val="000000"/>
                <w:kern w:val="0"/>
                <w:sz w:val="22"/>
              </w:rPr>
              <w:t>　</w:t>
            </w:r>
          </w:p>
        </w:tc>
        <w:tc>
          <w:tcPr>
            <w:tcW w:w="1984" w:type="dxa"/>
            <w:tcBorders>
              <w:top w:val="nil"/>
              <w:left w:val="nil"/>
              <w:bottom w:val="single" w:color="auto" w:sz="4" w:space="0"/>
              <w:right w:val="single" w:color="auto" w:sz="4" w:space="0"/>
            </w:tcBorders>
            <w:vAlign w:val="center"/>
          </w:tcPr>
          <w:p>
            <w:pPr>
              <w:widowControl/>
              <w:jc w:val="left"/>
              <w:rPr>
                <w:rFonts w:ascii="宋体" w:cs="宋体"/>
                <w:b/>
                <w:bCs/>
                <w:color w:val="000000"/>
                <w:kern w:val="0"/>
                <w:sz w:val="22"/>
              </w:rPr>
            </w:pPr>
            <w:r>
              <w:rPr>
                <w:rFonts w:ascii="宋体" w:hAnsi="宋体" w:cs="宋体"/>
                <w:b/>
                <w:bCs/>
                <w:color w:val="000000"/>
                <w:kern w:val="0"/>
                <w:sz w:val="22"/>
              </w:rPr>
              <w:t xml:space="preserve">    </w:t>
            </w:r>
            <w:r>
              <w:rPr>
                <w:rFonts w:hint="eastAsia" w:ascii="宋体" w:hAnsi="宋体" w:cs="宋体"/>
                <w:b/>
                <w:bCs/>
                <w:color w:val="000000"/>
                <w:kern w:val="0"/>
                <w:sz w:val="22"/>
              </w:rPr>
              <w:t>合</w:t>
            </w:r>
            <w:r>
              <w:rPr>
                <w:rFonts w:ascii="宋体" w:hAnsi="宋体" w:cs="宋体"/>
                <w:b/>
                <w:bCs/>
                <w:color w:val="000000"/>
                <w:kern w:val="0"/>
                <w:sz w:val="22"/>
              </w:rPr>
              <w:t xml:space="preserve"> </w:t>
            </w:r>
            <w:r>
              <w:rPr>
                <w:rFonts w:hint="eastAsia" w:ascii="宋体" w:hAnsi="宋体" w:cs="宋体"/>
                <w:b/>
                <w:bCs/>
                <w:color w:val="000000"/>
                <w:kern w:val="0"/>
                <w:sz w:val="22"/>
              </w:rPr>
              <w:t>计</w:t>
            </w:r>
          </w:p>
        </w:tc>
        <w:tc>
          <w:tcPr>
            <w:tcW w:w="992"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50.7</w:t>
            </w:r>
            <w:r>
              <w:rPr>
                <w:rFonts w:hint="eastAsia" w:ascii="宋体" w:hAnsi="宋体" w:cs="宋体"/>
                <w:color w:val="000000"/>
                <w:kern w:val="0"/>
                <w:sz w:val="22"/>
              </w:rPr>
              <w:t>　</w:t>
            </w:r>
          </w:p>
        </w:tc>
        <w:tc>
          <w:tcPr>
            <w:tcW w:w="851"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48.6</w:t>
            </w:r>
            <w:r>
              <w:rPr>
                <w:rFonts w:hint="eastAsia" w:ascii="宋体" w:hAnsi="宋体" w:cs="宋体"/>
                <w:color w:val="000000"/>
                <w:kern w:val="0"/>
                <w:sz w:val="22"/>
              </w:rPr>
              <w:t>　</w:t>
            </w:r>
          </w:p>
        </w:tc>
        <w:tc>
          <w:tcPr>
            <w:tcW w:w="85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2.1</w:t>
            </w:r>
            <w:r>
              <w:rPr>
                <w:rFonts w:hint="eastAsia" w:ascii="宋体" w:hAnsi="宋体" w:cs="宋体"/>
                <w:color w:val="000000"/>
                <w:kern w:val="0"/>
                <w:sz w:val="22"/>
              </w:rPr>
              <w:t>　</w:t>
            </w:r>
          </w:p>
        </w:tc>
        <w:tc>
          <w:tcPr>
            <w:tcW w:w="113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993"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992"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r>
    </w:tbl>
    <w:p/>
    <w:p/>
    <w:p/>
    <w:p/>
    <w:p/>
    <w:p/>
    <w:p/>
    <w:p/>
    <w:p/>
    <w:p/>
    <w:p/>
    <w:p/>
    <w:p/>
    <w:p/>
    <w:p/>
    <w:p/>
    <w:p/>
    <w:p/>
    <w:p/>
    <w:p/>
    <w:p/>
    <w:p/>
    <w:p>
      <w:pPr>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部门</w:t>
      </w:r>
      <w:r>
        <w:rPr>
          <w:rFonts w:hint="eastAsia" w:ascii="宋体" w:hAnsi="宋体" w:cs="宋体"/>
          <w:kern w:val="0"/>
          <w:sz w:val="20"/>
          <w:szCs w:val="20"/>
          <w:u w:val="single"/>
        </w:rPr>
        <w:t>（单位）</w:t>
      </w:r>
      <w:r>
        <w:rPr>
          <w:rFonts w:hint="eastAsia" w:ascii="宋体" w:hAnsi="宋体" w:cs="宋体"/>
          <w:kern w:val="0"/>
          <w:sz w:val="20"/>
          <w:szCs w:val="20"/>
        </w:rPr>
        <w:t>公开表</w:t>
      </w:r>
      <w:r>
        <w:rPr>
          <w:rFonts w:ascii="宋体" w:hAnsi="宋体" w:cs="宋体"/>
          <w:kern w:val="0"/>
          <w:sz w:val="20"/>
          <w:szCs w:val="20"/>
        </w:rPr>
        <w:t>4</w:t>
      </w:r>
    </w:p>
    <w:p>
      <w:pPr>
        <w:widowControl/>
        <w:ind w:firstLine="161" w:firstLineChars="50"/>
        <w:jc w:val="center"/>
        <w:rPr>
          <w:rFonts w:ascii="华文中宋" w:hAnsi="华文中宋" w:eastAsia="华文中宋" w:cs="宋体"/>
          <w:b/>
          <w:bCs/>
          <w:kern w:val="0"/>
          <w:sz w:val="30"/>
          <w:szCs w:val="30"/>
        </w:rPr>
      </w:pPr>
      <w:r>
        <w:rPr>
          <w:rFonts w:hint="eastAsia" w:ascii="华文中宋" w:hAnsi="华文中宋" w:eastAsia="华文中宋" w:cs="宋体"/>
          <w:b/>
          <w:bCs/>
          <w:kern w:val="0"/>
          <w:sz w:val="32"/>
          <w:szCs w:val="32"/>
        </w:rPr>
        <w:t>淮南市</w:t>
      </w:r>
      <w:r>
        <w:rPr>
          <w:rFonts w:hint="eastAsia" w:ascii="华文中宋" w:hAnsi="华文中宋" w:eastAsia="华文中宋" w:cs="宋体"/>
          <w:b/>
          <w:bCs/>
          <w:kern w:val="0"/>
          <w:sz w:val="32"/>
          <w:szCs w:val="32"/>
          <w:lang w:eastAsia="zh-CN"/>
        </w:rPr>
        <w:t>孙庙乡财政所</w:t>
      </w:r>
      <w:r>
        <w:rPr>
          <w:rFonts w:ascii="华文中宋" w:hAnsi="华文中宋" w:eastAsia="华文中宋" w:cs="宋体"/>
          <w:b/>
          <w:bCs/>
          <w:kern w:val="0"/>
          <w:sz w:val="30"/>
          <w:szCs w:val="30"/>
        </w:rPr>
        <w:t>202</w:t>
      </w:r>
      <w:r>
        <w:rPr>
          <w:rFonts w:hint="eastAsia" w:ascii="华文中宋" w:hAnsi="华文中宋" w:eastAsia="华文中宋" w:cs="宋体"/>
          <w:b/>
          <w:bCs/>
          <w:kern w:val="0"/>
          <w:sz w:val="30"/>
          <w:szCs w:val="30"/>
          <w:lang w:val="en-US" w:eastAsia="zh-CN"/>
        </w:rPr>
        <w:t>4</w:t>
      </w:r>
      <w:r>
        <w:rPr>
          <w:rFonts w:hint="eastAsia" w:ascii="华文中宋" w:hAnsi="华文中宋" w:eastAsia="华文中宋" w:cs="宋体"/>
          <w:b/>
          <w:bCs/>
          <w:kern w:val="0"/>
          <w:sz w:val="30"/>
          <w:szCs w:val="30"/>
        </w:rPr>
        <w:t>年财政拨款收支总表</w:t>
      </w:r>
    </w:p>
    <w:p>
      <w:pPr>
        <w:ind w:left="7400" w:hanging="7400" w:hangingChars="3700"/>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8416" w:type="dxa"/>
        <w:tblInd w:w="93" w:type="dxa"/>
        <w:tblLayout w:type="fixed"/>
        <w:tblCellMar>
          <w:top w:w="0" w:type="dxa"/>
          <w:left w:w="108" w:type="dxa"/>
          <w:bottom w:w="0" w:type="dxa"/>
          <w:right w:w="108" w:type="dxa"/>
        </w:tblCellMar>
      </w:tblPr>
      <w:tblGrid>
        <w:gridCol w:w="2718"/>
        <w:gridCol w:w="1059"/>
        <w:gridCol w:w="3468"/>
        <w:gridCol w:w="1171"/>
      </w:tblGrid>
      <w:tr>
        <w:tblPrEx>
          <w:tblCellMar>
            <w:top w:w="0" w:type="dxa"/>
            <w:left w:w="108" w:type="dxa"/>
            <w:bottom w:w="0" w:type="dxa"/>
            <w:right w:w="108" w:type="dxa"/>
          </w:tblCellMar>
        </w:tblPrEx>
        <w:trPr>
          <w:trHeight w:val="319" w:hRule="atLeast"/>
        </w:trPr>
        <w:tc>
          <w:tcPr>
            <w:tcW w:w="37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收</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入</w:t>
            </w:r>
          </w:p>
        </w:tc>
        <w:tc>
          <w:tcPr>
            <w:tcW w:w="4639"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出</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1059"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预算数</w:t>
            </w:r>
          </w:p>
        </w:tc>
        <w:tc>
          <w:tcPr>
            <w:tcW w:w="3468"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1171"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预算数</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一、本年收入</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50.7</w:t>
            </w: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一、本年支出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50.7</w:t>
            </w: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（一）一般公共预算拨款</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50.7</w:t>
            </w: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（一）一般公共服务支出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38.7</w:t>
            </w: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（二）政府性基金预算拨款</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（二）外交支出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（三）国有资本经营预算拨款</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（三）国防支出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（四）公共安全支出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二、上年结转</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（五）教育支出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（一）一般公共预算拨款</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（六）科学技术支出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（二）政府性基金预算拨款</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（七）文化旅游体育与传媒支出</w:t>
            </w:r>
          </w:p>
        </w:tc>
        <w:tc>
          <w:tcPr>
            <w:tcW w:w="1171"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（三）国有资本经营预算拨款</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（八）社会保障和就业支出</w:t>
            </w:r>
          </w:p>
        </w:tc>
        <w:tc>
          <w:tcPr>
            <w:tcW w:w="1171"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lang w:val="en-US" w:eastAsia="zh-CN"/>
              </w:rPr>
              <w:t>7.1</w:t>
            </w: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（九）卫生健康支出</w:t>
            </w:r>
          </w:p>
        </w:tc>
        <w:tc>
          <w:tcPr>
            <w:tcW w:w="1171"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（十）节能环保支出</w:t>
            </w:r>
          </w:p>
        </w:tc>
        <w:tc>
          <w:tcPr>
            <w:tcW w:w="1171"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（十一）城乡社区支出</w:t>
            </w:r>
          </w:p>
        </w:tc>
        <w:tc>
          <w:tcPr>
            <w:tcW w:w="1171"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（十二）农林水支出</w:t>
            </w:r>
          </w:p>
        </w:tc>
        <w:tc>
          <w:tcPr>
            <w:tcW w:w="1171"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nil"/>
            </w:tcBorders>
            <w:vAlign w:val="center"/>
          </w:tcPr>
          <w:p>
            <w:pPr>
              <w:widowControl/>
              <w:jc w:val="left"/>
              <w:rPr>
                <w:rFonts w:ascii="宋体" w:cs="宋体"/>
                <w:kern w:val="0"/>
                <w:sz w:val="20"/>
                <w:szCs w:val="20"/>
              </w:rPr>
            </w:pPr>
            <w:r>
              <w:rPr>
                <w:rFonts w:hint="eastAsia" w:ascii="宋体" w:hAnsi="宋体" w:cs="宋体"/>
                <w:kern w:val="0"/>
                <w:sz w:val="20"/>
                <w:szCs w:val="20"/>
              </w:rPr>
              <w:t>（十三）交通运输支出</w:t>
            </w:r>
          </w:p>
        </w:tc>
        <w:tc>
          <w:tcPr>
            <w:tcW w:w="1171" w:type="dxa"/>
            <w:tcBorders>
              <w:top w:val="nil"/>
              <w:left w:val="single" w:color="auto" w:sz="4" w:space="0"/>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（十四）资源勘探工业信息等支出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（十五）商业服务业等支出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（十六）金融支出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（十七）援助其他地区支出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（十八）自然资源海洋气象等支出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（十九）住房保障支出</w:t>
            </w:r>
          </w:p>
        </w:tc>
        <w:tc>
          <w:tcPr>
            <w:tcW w:w="1171" w:type="dxa"/>
            <w:tcBorders>
              <w:top w:val="nil"/>
              <w:left w:val="nil"/>
              <w:bottom w:val="single" w:color="auto" w:sz="4" w:space="0"/>
              <w:right w:val="single" w:color="auto" w:sz="4" w:space="0"/>
            </w:tcBorders>
            <w:vAlign w:val="center"/>
          </w:tcPr>
          <w:p>
            <w:pPr>
              <w:widowControl/>
              <w:tabs>
                <w:tab w:val="left" w:pos="210"/>
                <w:tab w:val="right" w:pos="1275"/>
              </w:tabs>
              <w:jc w:val="left"/>
              <w:rPr>
                <w:rFonts w:ascii="宋体" w:cs="宋体"/>
                <w:color w:val="000000"/>
                <w:kern w:val="0"/>
                <w:sz w:val="20"/>
                <w:szCs w:val="20"/>
              </w:rPr>
            </w:pPr>
            <w:r>
              <w:rPr>
                <w:rFonts w:hint="eastAsia" w:ascii="宋体" w:hAnsi="宋体" w:cs="宋体"/>
                <w:color w:val="000000"/>
                <w:kern w:val="0"/>
                <w:sz w:val="20"/>
                <w:szCs w:val="20"/>
                <w:lang w:val="en-US" w:eastAsia="zh-CN"/>
              </w:rPr>
              <w:t>4.9</w:t>
            </w:r>
            <w:r>
              <w:rPr>
                <w:rFonts w:hint="eastAsia" w:ascii="宋体" w:hAnsi="宋体" w:cs="宋体"/>
                <w:color w:val="000000"/>
                <w:kern w:val="0"/>
                <w:sz w:val="20"/>
                <w:szCs w:val="20"/>
                <w:lang w:eastAsia="zh-CN"/>
              </w:rPr>
              <w:tab/>
            </w: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（二十）粮油物资储备支出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（二十一）灾害防治及应急管理支出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（二十二）预备费</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（二十三）其他支出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（二十四）转移性支出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（二十五）债务还本支出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（二十六）债务付息支出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（二十七）债务发行费用支出</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二、年终结转结余</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（一）一般公共预算结转结余</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（二）政府性基金预算结转结余</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（三）国有资本经营预算结转结余</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059"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171"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收</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入</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总</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计</w:t>
            </w:r>
          </w:p>
        </w:tc>
        <w:tc>
          <w:tcPr>
            <w:tcW w:w="1059"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0"/>
                <w:szCs w:val="20"/>
              </w:rPr>
            </w:pPr>
            <w:r>
              <w:rPr>
                <w:rFonts w:hint="eastAsia" w:ascii="宋体" w:hAnsi="宋体" w:cs="宋体"/>
                <w:b/>
                <w:bCs/>
                <w:color w:val="000000"/>
                <w:kern w:val="0"/>
                <w:sz w:val="20"/>
                <w:szCs w:val="20"/>
                <w:lang w:val="en-US" w:eastAsia="zh-CN"/>
              </w:rPr>
              <w:t>50.7</w:t>
            </w:r>
            <w:r>
              <w:rPr>
                <w:rFonts w:hint="eastAsia" w:ascii="宋体" w:hAnsi="宋体" w:cs="宋体"/>
                <w:b/>
                <w:bCs/>
                <w:color w:val="000000"/>
                <w:kern w:val="0"/>
                <w:sz w:val="20"/>
                <w:szCs w:val="20"/>
              </w:rPr>
              <w:t>　</w:t>
            </w:r>
          </w:p>
        </w:tc>
        <w:tc>
          <w:tcPr>
            <w:tcW w:w="3468"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出</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总</w:t>
            </w:r>
            <w:r>
              <w:rPr>
                <w:rFonts w:ascii="宋体" w:hAnsi="宋体" w:cs="宋体"/>
                <w:b/>
                <w:bCs/>
                <w:color w:val="000000"/>
                <w:kern w:val="0"/>
                <w:sz w:val="20"/>
                <w:szCs w:val="20"/>
              </w:rPr>
              <w:t xml:space="preserve">    </w:t>
            </w:r>
            <w:r>
              <w:rPr>
                <w:rFonts w:hint="eastAsia" w:ascii="宋体" w:hAnsi="宋体" w:cs="宋体"/>
                <w:b/>
                <w:bCs/>
                <w:color w:val="000000"/>
                <w:kern w:val="0"/>
                <w:sz w:val="20"/>
                <w:szCs w:val="20"/>
              </w:rPr>
              <w:t>计</w:t>
            </w:r>
          </w:p>
        </w:tc>
        <w:tc>
          <w:tcPr>
            <w:tcW w:w="1171" w:type="dxa"/>
            <w:tcBorders>
              <w:top w:val="nil"/>
              <w:left w:val="nil"/>
              <w:bottom w:val="single" w:color="auto" w:sz="4" w:space="0"/>
              <w:right w:val="single" w:color="auto" w:sz="4" w:space="0"/>
            </w:tcBorders>
            <w:vAlign w:val="center"/>
          </w:tcPr>
          <w:p>
            <w:pPr>
              <w:widowControl/>
              <w:jc w:val="right"/>
              <w:rPr>
                <w:rFonts w:hint="default" w:ascii="宋体" w:eastAsia="宋体" w:cs="宋体"/>
                <w:color w:val="000000"/>
                <w:kern w:val="0"/>
                <w:sz w:val="20"/>
                <w:szCs w:val="20"/>
                <w:lang w:val="en-US" w:eastAsia="zh-CN"/>
              </w:rPr>
            </w:pPr>
            <w:r>
              <w:rPr>
                <w:rFonts w:hint="eastAsia" w:ascii="宋体" w:cs="宋体"/>
                <w:color w:val="000000"/>
                <w:kern w:val="0"/>
                <w:sz w:val="20"/>
                <w:szCs w:val="20"/>
                <w:lang w:val="en-US" w:eastAsia="zh-CN"/>
              </w:rPr>
              <w:t>50.7</w:t>
            </w:r>
          </w:p>
        </w:tc>
      </w:tr>
    </w:tbl>
    <w:p>
      <w:pPr>
        <w:ind w:firstLine="6300" w:firstLineChars="3150"/>
        <w:rPr>
          <w:rFonts w:ascii="宋体" w:cs="宋体"/>
          <w:kern w:val="0"/>
          <w:sz w:val="20"/>
          <w:szCs w:val="20"/>
        </w:rPr>
      </w:pPr>
    </w:p>
    <w:p>
      <w:pPr>
        <w:rPr>
          <w:rFonts w:ascii="宋体" w:cs="宋体"/>
          <w:kern w:val="0"/>
          <w:sz w:val="20"/>
          <w:szCs w:val="20"/>
        </w:rPr>
      </w:pPr>
    </w:p>
    <w:p>
      <w:pPr>
        <w:ind w:firstLine="6300" w:firstLineChars="3150"/>
        <w:rPr>
          <w:rFonts w:ascii="宋体" w:cs="宋体"/>
          <w:kern w:val="0"/>
          <w:sz w:val="20"/>
          <w:szCs w:val="20"/>
        </w:rPr>
      </w:pPr>
      <w:r>
        <w:rPr>
          <w:rFonts w:hint="eastAsia" w:ascii="宋体" w:hAnsi="宋体" w:cs="宋体"/>
          <w:kern w:val="0"/>
          <w:sz w:val="20"/>
          <w:szCs w:val="20"/>
        </w:rPr>
        <w:t>部门</w:t>
      </w:r>
      <w:r>
        <w:rPr>
          <w:rFonts w:hint="eastAsia" w:ascii="宋体" w:hAnsi="宋体" w:cs="宋体"/>
          <w:kern w:val="0"/>
          <w:sz w:val="20"/>
          <w:szCs w:val="20"/>
          <w:u w:val="single"/>
        </w:rPr>
        <w:t>（单位）</w:t>
      </w:r>
      <w:r>
        <w:rPr>
          <w:rFonts w:hint="eastAsia" w:ascii="宋体" w:hAnsi="宋体" w:cs="宋体"/>
          <w:kern w:val="0"/>
          <w:sz w:val="20"/>
          <w:szCs w:val="20"/>
        </w:rPr>
        <w:t>公开表</w:t>
      </w:r>
      <w:r>
        <w:rPr>
          <w:rFonts w:ascii="宋体" w:hAnsi="宋体" w:cs="宋体"/>
          <w:kern w:val="0"/>
          <w:sz w:val="20"/>
          <w:szCs w:val="20"/>
        </w:rPr>
        <w:t>5</w:t>
      </w:r>
    </w:p>
    <w:p>
      <w:pPr>
        <w:widowControl/>
        <w:jc w:val="center"/>
        <w:rPr>
          <w:rFonts w:ascii="华文中宋" w:hAnsi="华文中宋" w:eastAsia="华文中宋" w:cs="宋体"/>
          <w:b/>
          <w:bCs/>
          <w:kern w:val="0"/>
          <w:sz w:val="28"/>
          <w:szCs w:val="28"/>
        </w:rPr>
      </w:pPr>
      <w:r>
        <w:rPr>
          <w:rFonts w:hint="eastAsia" w:ascii="华文中宋" w:hAnsi="华文中宋" w:eastAsia="华文中宋" w:cs="宋体"/>
          <w:b/>
          <w:bCs/>
          <w:kern w:val="0"/>
          <w:sz w:val="32"/>
          <w:szCs w:val="32"/>
        </w:rPr>
        <w:t>淮南市</w:t>
      </w:r>
      <w:r>
        <w:rPr>
          <w:rFonts w:hint="eastAsia" w:ascii="华文中宋" w:hAnsi="华文中宋" w:eastAsia="华文中宋" w:cs="宋体"/>
          <w:b/>
          <w:bCs/>
          <w:kern w:val="0"/>
          <w:sz w:val="32"/>
          <w:szCs w:val="32"/>
          <w:lang w:eastAsia="zh-CN"/>
        </w:rPr>
        <w:t>孙庙乡财政所</w:t>
      </w:r>
      <w:r>
        <w:rPr>
          <w:rFonts w:ascii="华文中宋" w:hAnsi="华文中宋" w:eastAsia="华文中宋" w:cs="宋体"/>
          <w:b/>
          <w:bCs/>
          <w:kern w:val="0"/>
          <w:sz w:val="28"/>
          <w:szCs w:val="28"/>
        </w:rPr>
        <w:t>202</w:t>
      </w:r>
      <w:r>
        <w:rPr>
          <w:rFonts w:hint="eastAsia" w:ascii="华文中宋" w:hAnsi="华文中宋" w:eastAsia="华文中宋" w:cs="宋体"/>
          <w:b/>
          <w:bCs/>
          <w:kern w:val="0"/>
          <w:sz w:val="28"/>
          <w:szCs w:val="28"/>
          <w:lang w:val="en-US" w:eastAsia="zh-CN"/>
        </w:rPr>
        <w:t>4</w:t>
      </w:r>
      <w:r>
        <w:rPr>
          <w:rFonts w:hint="eastAsia" w:ascii="华文中宋" w:hAnsi="华文中宋" w:eastAsia="华文中宋" w:cs="宋体"/>
          <w:b/>
          <w:bCs/>
          <w:kern w:val="0"/>
          <w:sz w:val="28"/>
          <w:szCs w:val="28"/>
        </w:rPr>
        <w:t>年一般公共预算支出表</w:t>
      </w:r>
    </w:p>
    <w:p>
      <w:pPr>
        <w:ind w:left="7400" w:hanging="7400" w:hangingChars="3700"/>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9080" w:type="dxa"/>
        <w:tblInd w:w="100" w:type="dxa"/>
        <w:tblLayout w:type="fixed"/>
        <w:tblCellMar>
          <w:top w:w="0" w:type="dxa"/>
          <w:left w:w="108" w:type="dxa"/>
          <w:bottom w:w="0" w:type="dxa"/>
          <w:right w:w="108" w:type="dxa"/>
        </w:tblCellMar>
      </w:tblPr>
      <w:tblGrid>
        <w:gridCol w:w="1231"/>
        <w:gridCol w:w="2225"/>
        <w:gridCol w:w="1124"/>
        <w:gridCol w:w="1125"/>
        <w:gridCol w:w="1125"/>
        <w:gridCol w:w="1125"/>
        <w:gridCol w:w="1125"/>
      </w:tblGrid>
      <w:tr>
        <w:tblPrEx>
          <w:tblCellMar>
            <w:top w:w="0" w:type="dxa"/>
            <w:left w:w="108" w:type="dxa"/>
            <w:bottom w:w="0" w:type="dxa"/>
            <w:right w:w="108" w:type="dxa"/>
          </w:tblCellMar>
        </w:tblPrEx>
        <w:trPr>
          <w:trHeight w:val="360" w:hRule="atLeast"/>
        </w:trPr>
        <w:tc>
          <w:tcPr>
            <w:tcW w:w="1231"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科目编码</w:t>
            </w:r>
          </w:p>
        </w:tc>
        <w:tc>
          <w:tcPr>
            <w:tcW w:w="2225"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科目名称</w:t>
            </w:r>
          </w:p>
        </w:tc>
        <w:tc>
          <w:tcPr>
            <w:tcW w:w="1124"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合计</w:t>
            </w:r>
          </w:p>
        </w:tc>
        <w:tc>
          <w:tcPr>
            <w:tcW w:w="3375"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基本支出</w:t>
            </w:r>
          </w:p>
        </w:tc>
        <w:tc>
          <w:tcPr>
            <w:tcW w:w="1125"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项目支出</w:t>
            </w:r>
          </w:p>
        </w:tc>
      </w:tr>
      <w:tr>
        <w:tblPrEx>
          <w:tblCellMar>
            <w:top w:w="0" w:type="dxa"/>
            <w:left w:w="108" w:type="dxa"/>
            <w:bottom w:w="0" w:type="dxa"/>
            <w:right w:w="108" w:type="dxa"/>
          </w:tblCellMar>
        </w:tblPrEx>
        <w:trPr>
          <w:trHeight w:val="360" w:hRule="atLeast"/>
        </w:trPr>
        <w:tc>
          <w:tcPr>
            <w:tcW w:w="1231"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b/>
                <w:bCs/>
                <w:color w:val="000000"/>
                <w:kern w:val="0"/>
                <w:sz w:val="22"/>
              </w:rPr>
            </w:pPr>
          </w:p>
        </w:tc>
        <w:tc>
          <w:tcPr>
            <w:tcW w:w="2225"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b/>
                <w:bCs/>
                <w:color w:val="000000"/>
                <w:kern w:val="0"/>
                <w:sz w:val="22"/>
              </w:rPr>
            </w:pPr>
          </w:p>
        </w:tc>
        <w:tc>
          <w:tcPr>
            <w:tcW w:w="112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2"/>
              </w:rPr>
            </w:pPr>
          </w:p>
        </w:tc>
        <w:tc>
          <w:tcPr>
            <w:tcW w:w="11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小计</w:t>
            </w:r>
          </w:p>
        </w:tc>
        <w:tc>
          <w:tcPr>
            <w:tcW w:w="11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人员经费</w:t>
            </w:r>
          </w:p>
        </w:tc>
        <w:tc>
          <w:tcPr>
            <w:tcW w:w="112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公用经费</w:t>
            </w:r>
          </w:p>
        </w:tc>
        <w:tc>
          <w:tcPr>
            <w:tcW w:w="1125"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b/>
                <w:bCs/>
                <w:color w:val="000000"/>
                <w:kern w:val="0"/>
                <w:sz w:val="22"/>
              </w:rPr>
            </w:pPr>
          </w:p>
        </w:tc>
      </w:tr>
      <w:tr>
        <w:tblPrEx>
          <w:tblCellMar>
            <w:top w:w="0" w:type="dxa"/>
            <w:left w:w="108" w:type="dxa"/>
            <w:bottom w:w="0" w:type="dxa"/>
            <w:right w:w="108" w:type="dxa"/>
          </w:tblCellMar>
        </w:tblPrEx>
        <w:trPr>
          <w:trHeight w:val="360" w:hRule="atLeast"/>
        </w:trPr>
        <w:tc>
          <w:tcPr>
            <w:tcW w:w="123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201</w:t>
            </w:r>
          </w:p>
        </w:tc>
        <w:tc>
          <w:tcPr>
            <w:tcW w:w="2225" w:type="dxa"/>
            <w:tcBorders>
              <w:top w:val="single" w:color="auto" w:sz="4" w:space="0"/>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一般公共服务支出</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50.7</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48.6</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46.8</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1.7</w:t>
            </w:r>
            <w:r>
              <w:rPr>
                <w:rFonts w:hint="eastAsia" w:ascii="宋体" w:hAnsi="宋体" w:cs="宋体"/>
                <w:color w:val="000000"/>
                <w:kern w:val="0"/>
                <w:sz w:val="22"/>
              </w:rPr>
              <w:t>　</w:t>
            </w:r>
          </w:p>
        </w:tc>
        <w:tc>
          <w:tcPr>
            <w:tcW w:w="1125" w:type="dxa"/>
            <w:tcBorders>
              <w:top w:val="single" w:color="auto" w:sz="4" w:space="0"/>
              <w:left w:val="nil"/>
              <w:bottom w:val="single" w:color="auto" w:sz="4" w:space="0"/>
              <w:right w:val="single" w:color="auto" w:sz="4" w:space="0"/>
            </w:tcBorders>
            <w:vAlign w:val="center"/>
          </w:tcPr>
          <w:p>
            <w:pPr>
              <w:widowControl/>
              <w:jc w:val="right"/>
              <w:rPr>
                <w:rFonts w:hint="default" w:ascii="宋体" w:cs="宋体"/>
                <w:color w:val="000000"/>
                <w:kern w:val="0"/>
                <w:sz w:val="22"/>
                <w:lang w:val="en-US"/>
              </w:rPr>
            </w:pPr>
            <w:r>
              <w:rPr>
                <w:rFonts w:hint="eastAsia" w:ascii="宋体" w:hAnsi="宋体" w:cs="宋体"/>
                <w:color w:val="000000"/>
                <w:kern w:val="0"/>
                <w:sz w:val="22"/>
                <w:lang w:val="en-US" w:eastAsia="zh-CN"/>
              </w:rPr>
              <w:t>2.1</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lang w:eastAsia="zh-CN"/>
              </w:rPr>
              <w:t>1</w:t>
            </w:r>
            <w:r>
              <w:rPr>
                <w:rFonts w:hint="eastAsia" w:ascii="宋体" w:hAnsi="宋体" w:cs="宋体"/>
                <w:color w:val="000000"/>
                <w:kern w:val="0"/>
                <w:sz w:val="22"/>
                <w:lang w:val="en-US" w:eastAsia="zh-CN"/>
              </w:rPr>
              <w:t>.9</w:t>
            </w:r>
            <w:r>
              <w:rPr>
                <w:rFonts w:ascii="宋体" w:hAnsi="宋体" w:cs="宋体"/>
                <w:color w:val="000000"/>
                <w:kern w:val="0"/>
                <w:sz w:val="22"/>
              </w:rPr>
              <w:t>20101</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人大事务</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2010101</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行政运行</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50.7</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48.6</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46.8</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1.7</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lang w:val="en-US" w:eastAsia="zh-CN"/>
              </w:rPr>
              <w:t>2.1</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2010102</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机关服务</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ascii="宋体" w:hAnsi="宋体" w:cs="宋体"/>
                <w:color w:val="000000"/>
                <w:kern w:val="0"/>
                <w:sz w:val="22"/>
              </w:rPr>
              <w:t xml:space="preserve">         </w:t>
            </w:r>
            <w:r>
              <w:rPr>
                <w:rFonts w:hint="eastAsia" w:ascii="宋体" w:hAnsi="宋体" w:cs="宋体"/>
                <w:color w:val="000000"/>
                <w:kern w:val="0"/>
                <w:sz w:val="22"/>
              </w:rPr>
              <w:t>　</w:t>
            </w:r>
          </w:p>
        </w:tc>
        <w:tc>
          <w:tcPr>
            <w:tcW w:w="1124"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231" w:type="dxa"/>
            <w:tcBorders>
              <w:top w:val="nil"/>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r>
              <w:rPr>
                <w:rFonts w:hint="eastAsia" w:ascii="宋体" w:hAnsi="宋体" w:cs="宋体"/>
                <w:b/>
                <w:bCs/>
                <w:color w:val="000000"/>
                <w:kern w:val="0"/>
                <w:sz w:val="22"/>
              </w:rPr>
              <w:t>　</w:t>
            </w:r>
          </w:p>
        </w:tc>
        <w:tc>
          <w:tcPr>
            <w:tcW w:w="2225" w:type="dxa"/>
            <w:tcBorders>
              <w:top w:val="nil"/>
              <w:left w:val="nil"/>
              <w:bottom w:val="single" w:color="auto" w:sz="4" w:space="0"/>
              <w:right w:val="single" w:color="auto" w:sz="4" w:space="0"/>
            </w:tcBorders>
            <w:vAlign w:val="center"/>
          </w:tcPr>
          <w:p>
            <w:pPr>
              <w:widowControl/>
              <w:jc w:val="left"/>
              <w:rPr>
                <w:rFonts w:ascii="宋体" w:cs="宋体"/>
                <w:b/>
                <w:bCs/>
                <w:color w:val="000000"/>
                <w:kern w:val="0"/>
                <w:sz w:val="22"/>
              </w:rPr>
            </w:pPr>
            <w:r>
              <w:rPr>
                <w:rFonts w:ascii="宋体" w:hAnsi="宋体" w:cs="宋体"/>
                <w:b/>
                <w:bCs/>
                <w:color w:val="000000"/>
                <w:kern w:val="0"/>
                <w:sz w:val="22"/>
              </w:rPr>
              <w:t xml:space="preserve">    </w:t>
            </w:r>
            <w:r>
              <w:rPr>
                <w:rFonts w:hint="eastAsia" w:ascii="宋体" w:hAnsi="宋体" w:cs="宋体"/>
                <w:b/>
                <w:bCs/>
                <w:color w:val="000000"/>
                <w:kern w:val="0"/>
                <w:sz w:val="22"/>
              </w:rPr>
              <w:t>合计</w:t>
            </w:r>
          </w:p>
        </w:tc>
        <w:tc>
          <w:tcPr>
            <w:tcW w:w="1124"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50.7</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48.6</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46.8</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1.7</w:t>
            </w:r>
            <w:r>
              <w:rPr>
                <w:rFonts w:hint="eastAsia" w:ascii="宋体" w:hAnsi="宋体" w:cs="宋体"/>
                <w:color w:val="000000"/>
                <w:kern w:val="0"/>
                <w:sz w:val="22"/>
              </w:rPr>
              <w:t>　</w:t>
            </w:r>
          </w:p>
        </w:tc>
        <w:tc>
          <w:tcPr>
            <w:tcW w:w="1125"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color w:val="000000"/>
                <w:kern w:val="0"/>
                <w:sz w:val="22"/>
                <w:lang w:val="en-US" w:eastAsia="zh-CN"/>
              </w:rPr>
              <w:t>2.1</w:t>
            </w:r>
          </w:p>
        </w:tc>
      </w:tr>
    </w:tbl>
    <w:p>
      <w:pPr>
        <w:ind w:left="7400" w:hanging="7400" w:hangingChars="3700"/>
        <w:rPr>
          <w:rFonts w:ascii="宋体" w:cs="宋体"/>
          <w:kern w:val="0"/>
          <w:sz w:val="20"/>
          <w:szCs w:val="20"/>
        </w:rPr>
      </w:pPr>
    </w:p>
    <w:p/>
    <w:p/>
    <w:p/>
    <w:p/>
    <w:p/>
    <w:p/>
    <w:p/>
    <w:p/>
    <w:p/>
    <w:p/>
    <w:p/>
    <w:p/>
    <w:p/>
    <w:p/>
    <w:p/>
    <w:p/>
    <w:p/>
    <w:p/>
    <w:p>
      <w:pPr>
        <w:ind w:left="903" w:leftChars="430" w:firstLine="5400" w:firstLineChars="2700"/>
        <w:rPr>
          <w:rFonts w:ascii="宋体" w:cs="宋体"/>
          <w:kern w:val="0"/>
          <w:sz w:val="20"/>
          <w:szCs w:val="20"/>
        </w:rPr>
      </w:pPr>
    </w:p>
    <w:p>
      <w:pPr>
        <w:ind w:left="903" w:leftChars="430" w:firstLine="5400" w:firstLineChars="2700"/>
        <w:jc w:val="center"/>
        <w:rPr>
          <w:rFonts w:ascii="宋体" w:cs="宋体"/>
          <w:kern w:val="0"/>
          <w:sz w:val="20"/>
          <w:szCs w:val="20"/>
        </w:rPr>
      </w:pPr>
      <w:r>
        <w:rPr>
          <w:rFonts w:hint="eastAsia" w:ascii="宋体" w:hAnsi="宋体" w:cs="宋体"/>
          <w:kern w:val="0"/>
          <w:sz w:val="20"/>
          <w:szCs w:val="20"/>
        </w:rPr>
        <w:t>部门</w:t>
      </w:r>
      <w:r>
        <w:rPr>
          <w:rFonts w:hint="eastAsia" w:ascii="宋体" w:hAnsi="宋体" w:cs="宋体"/>
          <w:kern w:val="0"/>
          <w:sz w:val="20"/>
          <w:szCs w:val="20"/>
          <w:u w:val="single"/>
        </w:rPr>
        <w:t>（单位）</w:t>
      </w:r>
      <w:r>
        <w:rPr>
          <w:rFonts w:hint="eastAsia" w:ascii="宋体" w:hAnsi="宋体" w:cs="宋体"/>
          <w:kern w:val="0"/>
          <w:sz w:val="20"/>
          <w:szCs w:val="20"/>
        </w:rPr>
        <w:t>公开表</w:t>
      </w:r>
      <w:r>
        <w:rPr>
          <w:rFonts w:ascii="宋体" w:hAnsi="宋体" w:cs="宋体"/>
          <w:kern w:val="0"/>
          <w:sz w:val="20"/>
          <w:szCs w:val="20"/>
        </w:rPr>
        <w:t>6</w:t>
      </w:r>
      <w:r>
        <w:rPr>
          <w:rFonts w:hint="eastAsia" w:ascii="华文中宋" w:hAnsi="华文中宋" w:eastAsia="华文中宋" w:cs="宋体"/>
          <w:b/>
          <w:bCs/>
          <w:kern w:val="0"/>
          <w:sz w:val="24"/>
          <w:szCs w:val="24"/>
        </w:rPr>
        <w:t>淮南市</w:t>
      </w:r>
      <w:r>
        <w:rPr>
          <w:rFonts w:hint="eastAsia" w:ascii="华文中宋" w:hAnsi="华文中宋" w:eastAsia="华文中宋" w:cs="宋体"/>
          <w:b/>
          <w:bCs/>
          <w:kern w:val="0"/>
          <w:sz w:val="24"/>
          <w:szCs w:val="24"/>
          <w:lang w:eastAsia="zh-CN"/>
        </w:rPr>
        <w:t>孙庙乡财政所</w:t>
      </w:r>
      <w:r>
        <w:rPr>
          <w:rFonts w:ascii="华文中宋" w:hAnsi="华文中宋" w:eastAsia="华文中宋" w:cs="宋体"/>
          <w:b/>
          <w:bCs/>
          <w:color w:val="000000"/>
          <w:kern w:val="0"/>
          <w:sz w:val="24"/>
          <w:szCs w:val="24"/>
        </w:rPr>
        <w:t>202</w:t>
      </w:r>
      <w:r>
        <w:rPr>
          <w:rFonts w:hint="eastAsia" w:ascii="华文中宋" w:hAnsi="华文中宋" w:eastAsia="华文中宋" w:cs="宋体"/>
          <w:b/>
          <w:bCs/>
          <w:color w:val="000000"/>
          <w:kern w:val="0"/>
          <w:sz w:val="24"/>
          <w:szCs w:val="24"/>
          <w:lang w:val="en-US" w:eastAsia="zh-CN"/>
        </w:rPr>
        <w:t>4</w:t>
      </w:r>
      <w:r>
        <w:rPr>
          <w:rFonts w:hint="eastAsia" w:ascii="华文中宋" w:hAnsi="华文中宋" w:eastAsia="华文中宋" w:cs="宋体"/>
          <w:b/>
          <w:bCs/>
          <w:color w:val="000000"/>
          <w:kern w:val="0"/>
          <w:sz w:val="24"/>
          <w:szCs w:val="24"/>
        </w:rPr>
        <w:t>年一般公共预算基本支出表</w:t>
      </w:r>
    </w:p>
    <w:p>
      <w:pPr>
        <w:ind w:left="7400" w:hanging="7400" w:hangingChars="3700"/>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8961" w:type="dxa"/>
        <w:tblInd w:w="100" w:type="dxa"/>
        <w:tblLayout w:type="fixed"/>
        <w:tblCellMar>
          <w:top w:w="0" w:type="dxa"/>
          <w:left w:w="108" w:type="dxa"/>
          <w:bottom w:w="0" w:type="dxa"/>
          <w:right w:w="108" w:type="dxa"/>
        </w:tblCellMar>
      </w:tblPr>
      <w:tblGrid>
        <w:gridCol w:w="1771"/>
        <w:gridCol w:w="2629"/>
        <w:gridCol w:w="925"/>
        <w:gridCol w:w="1818"/>
        <w:gridCol w:w="1818"/>
      </w:tblGrid>
      <w:tr>
        <w:tblPrEx>
          <w:tblCellMar>
            <w:top w:w="0" w:type="dxa"/>
            <w:left w:w="108" w:type="dxa"/>
            <w:bottom w:w="0" w:type="dxa"/>
            <w:right w:w="108" w:type="dxa"/>
          </w:tblCellMar>
        </w:tblPrEx>
        <w:trPr>
          <w:trHeight w:val="402" w:hRule="atLeast"/>
        </w:trPr>
        <w:tc>
          <w:tcPr>
            <w:tcW w:w="44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部门预算支出经济分类科目</w:t>
            </w:r>
          </w:p>
        </w:tc>
        <w:tc>
          <w:tcPr>
            <w:tcW w:w="4561"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本年一般公共预算基本支出</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科目编码</w:t>
            </w:r>
          </w:p>
        </w:tc>
        <w:tc>
          <w:tcPr>
            <w:tcW w:w="2629" w:type="dxa"/>
            <w:tcBorders>
              <w:top w:val="nil"/>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科目名称</w:t>
            </w:r>
          </w:p>
        </w:tc>
        <w:tc>
          <w:tcPr>
            <w:tcW w:w="925" w:type="dxa"/>
            <w:tcBorders>
              <w:top w:val="nil"/>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合计</w:t>
            </w:r>
          </w:p>
        </w:tc>
        <w:tc>
          <w:tcPr>
            <w:tcW w:w="1818" w:type="dxa"/>
            <w:tcBorders>
              <w:top w:val="nil"/>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人员经费</w:t>
            </w:r>
          </w:p>
        </w:tc>
        <w:tc>
          <w:tcPr>
            <w:tcW w:w="1818" w:type="dxa"/>
            <w:tcBorders>
              <w:top w:val="nil"/>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公用经费</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ascii="宋体" w:hAnsi="宋体" w:cs="宋体"/>
                <w:kern w:val="0"/>
                <w:sz w:val="22"/>
              </w:rPr>
              <w:t>301</w:t>
            </w:r>
          </w:p>
        </w:tc>
        <w:tc>
          <w:tcPr>
            <w:tcW w:w="2629"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工资福利支出</w:t>
            </w:r>
          </w:p>
        </w:tc>
        <w:tc>
          <w:tcPr>
            <w:tcW w:w="925" w:type="dxa"/>
            <w:tcBorders>
              <w:top w:val="nil"/>
              <w:left w:val="nil"/>
              <w:bottom w:val="single" w:color="auto" w:sz="4" w:space="0"/>
              <w:right w:val="single" w:color="auto" w:sz="4" w:space="0"/>
            </w:tcBorders>
            <w:vAlign w:val="center"/>
          </w:tcPr>
          <w:p>
            <w:pPr>
              <w:widowControl/>
              <w:jc w:val="left"/>
              <w:rPr>
                <w:rFonts w:hint="default" w:ascii="Arial" w:hAnsi="Arial" w:eastAsia="宋体" w:cs="Arial"/>
                <w:kern w:val="0"/>
                <w:sz w:val="22"/>
                <w:lang w:val="en-US" w:eastAsia="zh-CN"/>
              </w:rPr>
            </w:pPr>
            <w:r>
              <w:rPr>
                <w:rFonts w:hint="eastAsia" w:ascii="Arial" w:hAnsi="Arial" w:cs="Arial"/>
                <w:kern w:val="0"/>
                <w:sz w:val="22"/>
                <w:lang w:val="en-US" w:eastAsia="zh-CN"/>
              </w:rPr>
              <w:t>46.9</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lang w:val="en-US" w:eastAsia="zh-CN"/>
              </w:rPr>
              <w:t>46.9</w:t>
            </w: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ascii="宋体" w:hAnsi="宋体" w:cs="宋体"/>
                <w:kern w:val="0"/>
                <w:sz w:val="22"/>
              </w:rPr>
              <w:t>30101</w:t>
            </w:r>
          </w:p>
        </w:tc>
        <w:tc>
          <w:tcPr>
            <w:tcW w:w="2629"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ascii="宋体" w:hAnsi="宋体" w:cs="宋体"/>
                <w:kern w:val="0"/>
                <w:sz w:val="22"/>
              </w:rPr>
              <w:t xml:space="preserve">    </w:t>
            </w:r>
            <w:r>
              <w:rPr>
                <w:rFonts w:hint="eastAsia" w:ascii="宋体" w:hAnsi="宋体" w:cs="宋体"/>
                <w:kern w:val="0"/>
                <w:sz w:val="22"/>
              </w:rPr>
              <w:t>基本工资</w:t>
            </w:r>
          </w:p>
        </w:tc>
        <w:tc>
          <w:tcPr>
            <w:tcW w:w="925" w:type="dxa"/>
            <w:tcBorders>
              <w:top w:val="nil"/>
              <w:left w:val="nil"/>
              <w:bottom w:val="single" w:color="auto" w:sz="4" w:space="0"/>
              <w:right w:val="single" w:color="auto" w:sz="4" w:space="0"/>
            </w:tcBorders>
            <w:vAlign w:val="center"/>
          </w:tcPr>
          <w:p>
            <w:pPr>
              <w:widowControl/>
              <w:jc w:val="left"/>
              <w:rPr>
                <w:rFonts w:hint="default" w:ascii="Arial" w:hAnsi="Arial" w:eastAsia="宋体" w:cs="Arial"/>
                <w:kern w:val="0"/>
                <w:sz w:val="22"/>
                <w:lang w:val="en-US" w:eastAsia="zh-CN"/>
              </w:rPr>
            </w:pPr>
            <w:r>
              <w:rPr>
                <w:rFonts w:hint="eastAsia" w:ascii="Arial" w:hAnsi="Arial" w:cs="Arial"/>
                <w:kern w:val="0"/>
                <w:sz w:val="22"/>
              </w:rPr>
              <w:t>　</w:t>
            </w:r>
            <w:r>
              <w:rPr>
                <w:rFonts w:hint="eastAsia" w:ascii="Arial" w:hAnsi="Arial" w:cs="Arial"/>
                <w:kern w:val="0"/>
                <w:sz w:val="22"/>
                <w:lang w:val="en-US" w:eastAsia="zh-CN"/>
              </w:rPr>
              <w:t>31.2</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lang w:val="en-US" w:eastAsia="zh-CN"/>
              </w:rPr>
              <w:t>31.2</w:t>
            </w: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ascii="宋体" w:hAnsi="宋体" w:cs="宋体"/>
                <w:kern w:val="0"/>
                <w:sz w:val="22"/>
              </w:rPr>
              <w:t>30102</w:t>
            </w:r>
          </w:p>
        </w:tc>
        <w:tc>
          <w:tcPr>
            <w:tcW w:w="2629"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ascii="宋体" w:hAnsi="宋体" w:cs="宋体"/>
                <w:kern w:val="0"/>
                <w:sz w:val="22"/>
              </w:rPr>
              <w:t xml:space="preserve">    </w:t>
            </w:r>
            <w:r>
              <w:rPr>
                <w:rFonts w:hint="eastAsia" w:ascii="宋体" w:hAnsi="宋体" w:cs="宋体"/>
                <w:kern w:val="0"/>
                <w:sz w:val="22"/>
              </w:rPr>
              <w:t>津贴补贴</w:t>
            </w:r>
          </w:p>
        </w:tc>
        <w:tc>
          <w:tcPr>
            <w:tcW w:w="925" w:type="dxa"/>
            <w:tcBorders>
              <w:top w:val="nil"/>
              <w:left w:val="nil"/>
              <w:bottom w:val="single" w:color="auto" w:sz="4" w:space="0"/>
              <w:right w:val="single" w:color="auto" w:sz="4" w:space="0"/>
            </w:tcBorders>
            <w:vAlign w:val="center"/>
          </w:tcPr>
          <w:p>
            <w:pPr>
              <w:widowControl/>
              <w:jc w:val="left"/>
              <w:rPr>
                <w:rFonts w:hint="default" w:ascii="Arial" w:hAnsi="Arial" w:eastAsia="宋体" w:cs="Arial"/>
                <w:kern w:val="0"/>
                <w:sz w:val="22"/>
                <w:lang w:val="en-US" w:eastAsia="zh-CN"/>
              </w:rPr>
            </w:pPr>
            <w:r>
              <w:rPr>
                <w:rFonts w:hint="eastAsia" w:ascii="Arial" w:hAnsi="Arial" w:cs="Arial"/>
                <w:kern w:val="0"/>
                <w:sz w:val="22"/>
              </w:rPr>
              <w:t>　</w:t>
            </w:r>
            <w:r>
              <w:rPr>
                <w:rFonts w:hint="eastAsia" w:ascii="Arial" w:hAnsi="Arial" w:cs="Arial"/>
                <w:kern w:val="0"/>
                <w:sz w:val="22"/>
                <w:lang w:val="en-US" w:eastAsia="zh-CN"/>
              </w:rPr>
              <w:t>15.7</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lang w:val="en-US" w:eastAsia="zh-CN"/>
              </w:rPr>
              <w:t>15.7</w:t>
            </w: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hint="default" w:ascii="宋体" w:eastAsia="宋体" w:cs="宋体"/>
                <w:kern w:val="0"/>
                <w:sz w:val="22"/>
                <w:lang w:val="en-US" w:eastAsia="zh-CN"/>
              </w:rPr>
            </w:pPr>
            <w:r>
              <w:rPr>
                <w:rFonts w:hint="eastAsia" w:ascii="宋体" w:hAnsi="宋体" w:cs="宋体"/>
                <w:kern w:val="0"/>
                <w:sz w:val="22"/>
              </w:rPr>
              <w:t>　</w:t>
            </w:r>
            <w:r>
              <w:rPr>
                <w:rFonts w:hint="eastAsia" w:ascii="宋体" w:hAnsi="宋体" w:cs="宋体"/>
                <w:kern w:val="0"/>
                <w:sz w:val="22"/>
                <w:lang w:val="en-US" w:eastAsia="zh-CN"/>
              </w:rPr>
              <w:t>302</w:t>
            </w:r>
          </w:p>
        </w:tc>
        <w:tc>
          <w:tcPr>
            <w:tcW w:w="2629" w:type="dxa"/>
            <w:tcBorders>
              <w:top w:val="nil"/>
              <w:left w:val="nil"/>
              <w:bottom w:val="single" w:color="auto" w:sz="4" w:space="0"/>
              <w:right w:val="single" w:color="auto" w:sz="4" w:space="0"/>
            </w:tcBorders>
            <w:vAlign w:val="center"/>
          </w:tcPr>
          <w:p>
            <w:pPr>
              <w:widowControl/>
              <w:jc w:val="center"/>
              <w:rPr>
                <w:rFonts w:hint="eastAsia" w:ascii="宋体" w:eastAsia="宋体" w:cs="宋体"/>
                <w:kern w:val="0"/>
                <w:sz w:val="22"/>
                <w:lang w:eastAsia="zh-CN"/>
              </w:rPr>
            </w:pPr>
            <w:r>
              <w:rPr>
                <w:rFonts w:hint="eastAsia" w:ascii="宋体" w:hAnsi="宋体" w:cs="宋体"/>
                <w:kern w:val="0"/>
                <w:sz w:val="22"/>
                <w:lang w:eastAsia="zh-CN"/>
              </w:rPr>
              <w:t>商品和服务支出</w:t>
            </w:r>
          </w:p>
        </w:tc>
        <w:tc>
          <w:tcPr>
            <w:tcW w:w="925" w:type="dxa"/>
            <w:tcBorders>
              <w:top w:val="nil"/>
              <w:left w:val="nil"/>
              <w:bottom w:val="single" w:color="auto" w:sz="4" w:space="0"/>
              <w:right w:val="single" w:color="auto" w:sz="4" w:space="0"/>
            </w:tcBorders>
            <w:vAlign w:val="center"/>
          </w:tcPr>
          <w:p>
            <w:pPr>
              <w:widowControl/>
              <w:jc w:val="left"/>
              <w:rPr>
                <w:rFonts w:hint="default" w:ascii="Arial" w:hAnsi="Arial" w:eastAsia="宋体" w:cs="Arial"/>
                <w:kern w:val="0"/>
                <w:sz w:val="22"/>
                <w:lang w:val="en-US" w:eastAsia="zh-CN"/>
              </w:rPr>
            </w:pPr>
            <w:r>
              <w:rPr>
                <w:rFonts w:hint="eastAsia" w:ascii="Arial" w:hAnsi="Arial" w:cs="Arial"/>
                <w:kern w:val="0"/>
                <w:sz w:val="22"/>
                <w:lang w:val="en-US" w:eastAsia="zh-CN"/>
              </w:rPr>
              <w:t>1.7</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hint="default" w:ascii="宋体" w:eastAsia="宋体" w:cs="宋体"/>
                <w:kern w:val="0"/>
                <w:sz w:val="22"/>
                <w:lang w:val="en-US" w:eastAsia="zh-CN"/>
              </w:rPr>
            </w:pPr>
            <w:r>
              <w:rPr>
                <w:rFonts w:hint="eastAsia" w:ascii="宋体" w:hAnsi="宋体" w:cs="宋体"/>
                <w:kern w:val="0"/>
                <w:sz w:val="22"/>
              </w:rPr>
              <w:t>　</w:t>
            </w:r>
            <w:r>
              <w:rPr>
                <w:rFonts w:hint="eastAsia" w:ascii="宋体" w:hAnsi="宋体" w:cs="宋体"/>
                <w:kern w:val="0"/>
                <w:sz w:val="22"/>
                <w:lang w:val="en-US" w:eastAsia="zh-CN"/>
              </w:rPr>
              <w:t>1.7</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hint="default" w:ascii="宋体" w:eastAsia="宋体" w:cs="宋体"/>
                <w:kern w:val="0"/>
                <w:sz w:val="22"/>
                <w:lang w:val="en-US" w:eastAsia="zh-CN"/>
              </w:rPr>
            </w:pP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right"/>
              <w:rPr>
                <w:rFonts w:ascii="Arial" w:hAnsi="Arial" w:cs="Arial"/>
                <w:kern w:val="0"/>
                <w:sz w:val="22"/>
              </w:rPr>
            </w:pPr>
            <w:r>
              <w:rPr>
                <w:rFonts w:hint="eastAsia" w:ascii="Arial" w:hAnsi="Arial" w:cs="Arial"/>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rPr>
                <w:rFonts w:ascii="宋体" w:cs="宋体"/>
                <w:kern w:val="0"/>
                <w:sz w:val="22"/>
              </w:rPr>
            </w:pPr>
            <w:r>
              <w:rPr>
                <w:rFonts w:hint="eastAsia" w:ascii="宋体" w:hAnsi="宋体" w:cs="宋体"/>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925"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1818"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r>
      <w:tr>
        <w:tblPrEx>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vAlign w:val="center"/>
          </w:tcPr>
          <w:p>
            <w:pPr>
              <w:widowControl/>
              <w:rPr>
                <w:rFonts w:ascii="宋体" w:cs="宋体"/>
                <w:b/>
                <w:bCs/>
                <w:kern w:val="0"/>
                <w:sz w:val="22"/>
              </w:rPr>
            </w:pPr>
            <w:r>
              <w:rPr>
                <w:rFonts w:hint="eastAsia" w:ascii="宋体" w:hAnsi="宋体" w:cs="宋体"/>
                <w:b/>
                <w:bCs/>
                <w:kern w:val="0"/>
                <w:sz w:val="22"/>
              </w:rPr>
              <w:t>　</w:t>
            </w:r>
          </w:p>
        </w:tc>
        <w:tc>
          <w:tcPr>
            <w:tcW w:w="2629" w:type="dxa"/>
            <w:tcBorders>
              <w:top w:val="nil"/>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合</w:t>
            </w:r>
            <w:r>
              <w:rPr>
                <w:rFonts w:ascii="宋体" w:hAnsi="宋体" w:cs="宋体"/>
                <w:b/>
                <w:bCs/>
                <w:kern w:val="0"/>
                <w:sz w:val="22"/>
              </w:rPr>
              <w:t xml:space="preserve"> </w:t>
            </w:r>
            <w:r>
              <w:rPr>
                <w:rFonts w:hint="eastAsia" w:ascii="宋体" w:hAnsi="宋体" w:cs="宋体"/>
                <w:b/>
                <w:bCs/>
                <w:kern w:val="0"/>
                <w:sz w:val="22"/>
              </w:rPr>
              <w:t>计</w:t>
            </w:r>
          </w:p>
        </w:tc>
        <w:tc>
          <w:tcPr>
            <w:tcW w:w="925" w:type="dxa"/>
            <w:tcBorders>
              <w:top w:val="nil"/>
              <w:left w:val="nil"/>
              <w:bottom w:val="single" w:color="auto" w:sz="4" w:space="0"/>
              <w:right w:val="single" w:color="auto" w:sz="4" w:space="0"/>
            </w:tcBorders>
            <w:vAlign w:val="center"/>
          </w:tcPr>
          <w:p>
            <w:pPr>
              <w:widowControl/>
              <w:jc w:val="left"/>
              <w:rPr>
                <w:rFonts w:hint="default" w:ascii="宋体" w:eastAsia="宋体" w:cs="宋体"/>
                <w:b/>
                <w:bCs/>
                <w:kern w:val="0"/>
                <w:sz w:val="22"/>
                <w:lang w:val="en-US" w:eastAsia="zh-CN"/>
              </w:rPr>
            </w:pPr>
            <w:r>
              <w:rPr>
                <w:rFonts w:hint="eastAsia" w:ascii="宋体" w:hAnsi="宋体" w:cs="宋体"/>
                <w:b/>
                <w:bCs/>
                <w:kern w:val="0"/>
                <w:sz w:val="22"/>
                <w:lang w:val="en-US" w:eastAsia="zh-CN"/>
              </w:rPr>
              <w:t>48.6</w:t>
            </w:r>
          </w:p>
        </w:tc>
        <w:tc>
          <w:tcPr>
            <w:tcW w:w="1818" w:type="dxa"/>
            <w:tcBorders>
              <w:top w:val="nil"/>
              <w:left w:val="nil"/>
              <w:bottom w:val="single" w:color="auto" w:sz="4" w:space="0"/>
              <w:right w:val="single" w:color="auto" w:sz="4" w:space="0"/>
            </w:tcBorders>
            <w:vAlign w:val="center"/>
          </w:tcPr>
          <w:p>
            <w:pPr>
              <w:widowControl/>
              <w:jc w:val="left"/>
              <w:rPr>
                <w:rFonts w:hint="default" w:ascii="宋体" w:eastAsia="宋体" w:cs="宋体"/>
                <w:b/>
                <w:bCs/>
                <w:kern w:val="0"/>
                <w:sz w:val="22"/>
                <w:lang w:val="en-US" w:eastAsia="zh-CN"/>
              </w:rPr>
            </w:pPr>
            <w:r>
              <w:rPr>
                <w:rFonts w:hint="eastAsia" w:ascii="宋体" w:hAnsi="宋体" w:cs="宋体"/>
                <w:b/>
                <w:bCs/>
                <w:kern w:val="0"/>
                <w:sz w:val="22"/>
                <w:lang w:val="en-US" w:eastAsia="zh-CN"/>
              </w:rPr>
              <w:t>46.9</w:t>
            </w:r>
          </w:p>
        </w:tc>
        <w:tc>
          <w:tcPr>
            <w:tcW w:w="1818" w:type="dxa"/>
            <w:tcBorders>
              <w:top w:val="nil"/>
              <w:left w:val="nil"/>
              <w:bottom w:val="single" w:color="auto" w:sz="4" w:space="0"/>
              <w:right w:val="single" w:color="auto" w:sz="4" w:space="0"/>
            </w:tcBorders>
            <w:vAlign w:val="center"/>
          </w:tcPr>
          <w:p>
            <w:pPr>
              <w:widowControl/>
              <w:jc w:val="left"/>
              <w:rPr>
                <w:rFonts w:hint="default" w:ascii="宋体" w:eastAsia="宋体" w:cs="宋体"/>
                <w:b/>
                <w:bCs/>
                <w:kern w:val="0"/>
                <w:sz w:val="22"/>
                <w:lang w:val="en-US" w:eastAsia="zh-CN"/>
              </w:rPr>
            </w:pPr>
            <w:r>
              <w:rPr>
                <w:rFonts w:hint="eastAsia" w:ascii="宋体" w:hAnsi="宋体" w:cs="宋体"/>
                <w:b/>
                <w:bCs/>
                <w:kern w:val="0"/>
                <w:sz w:val="22"/>
              </w:rPr>
              <w:t>　</w:t>
            </w:r>
            <w:r>
              <w:rPr>
                <w:rFonts w:hint="eastAsia" w:ascii="宋体" w:hAnsi="宋体" w:cs="宋体"/>
                <w:b/>
                <w:bCs/>
                <w:kern w:val="0"/>
                <w:sz w:val="22"/>
                <w:lang w:val="en-US" w:eastAsia="zh-CN"/>
              </w:rPr>
              <w:t>1.7</w:t>
            </w:r>
          </w:p>
        </w:tc>
      </w:tr>
    </w:tbl>
    <w:p/>
    <w:p/>
    <w:p/>
    <w:p/>
    <w:p/>
    <w:p/>
    <w:p/>
    <w:p/>
    <w:p/>
    <w:p/>
    <w:p/>
    <w:p/>
    <w:p/>
    <w:p/>
    <w:p/>
    <w:p/>
    <w:p/>
    <w:p/>
    <w:p>
      <w:pPr>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部门</w:t>
      </w:r>
      <w:r>
        <w:rPr>
          <w:rFonts w:hint="eastAsia" w:ascii="宋体" w:hAnsi="宋体" w:cs="宋体"/>
          <w:kern w:val="0"/>
          <w:sz w:val="20"/>
          <w:szCs w:val="20"/>
          <w:u w:val="single"/>
        </w:rPr>
        <w:t>（单位）</w:t>
      </w:r>
      <w:r>
        <w:rPr>
          <w:rFonts w:hint="eastAsia" w:ascii="宋体" w:hAnsi="宋体" w:cs="宋体"/>
          <w:kern w:val="0"/>
          <w:sz w:val="20"/>
          <w:szCs w:val="20"/>
        </w:rPr>
        <w:t>公开表</w:t>
      </w:r>
      <w:r>
        <w:rPr>
          <w:rFonts w:ascii="宋体" w:hAnsi="宋体" w:cs="宋体"/>
          <w:kern w:val="0"/>
          <w:sz w:val="20"/>
          <w:szCs w:val="20"/>
        </w:rPr>
        <w:t>7</w:t>
      </w:r>
    </w:p>
    <w:p>
      <w:pPr>
        <w:widowControl/>
        <w:ind w:firstLine="120" w:firstLineChars="50"/>
        <w:jc w:val="center"/>
        <w:rPr>
          <w:rFonts w:ascii="华文中宋" w:hAnsi="华文中宋" w:eastAsia="华文中宋" w:cs="宋体"/>
          <w:b/>
          <w:bCs/>
          <w:kern w:val="0"/>
          <w:sz w:val="24"/>
          <w:szCs w:val="24"/>
        </w:rPr>
      </w:pPr>
      <w:r>
        <w:rPr>
          <w:rFonts w:hint="eastAsia" w:ascii="华文中宋" w:hAnsi="华文中宋" w:eastAsia="华文中宋" w:cs="宋体"/>
          <w:b/>
          <w:bCs/>
          <w:kern w:val="0"/>
          <w:sz w:val="24"/>
          <w:szCs w:val="24"/>
        </w:rPr>
        <w:t>淮南市</w:t>
      </w:r>
      <w:r>
        <w:rPr>
          <w:rFonts w:hint="eastAsia" w:ascii="华文中宋" w:hAnsi="华文中宋" w:eastAsia="华文中宋" w:cs="宋体"/>
          <w:b/>
          <w:bCs/>
          <w:kern w:val="0"/>
          <w:sz w:val="24"/>
          <w:szCs w:val="24"/>
          <w:lang w:eastAsia="zh-CN"/>
        </w:rPr>
        <w:t>孙庙乡财政所</w:t>
      </w:r>
      <w:r>
        <w:rPr>
          <w:rFonts w:ascii="华文中宋" w:hAnsi="华文中宋" w:eastAsia="华文中宋" w:cs="宋体"/>
          <w:b/>
          <w:bCs/>
          <w:kern w:val="0"/>
          <w:sz w:val="24"/>
          <w:szCs w:val="24"/>
        </w:rPr>
        <w:t>202</w:t>
      </w:r>
      <w:r>
        <w:rPr>
          <w:rFonts w:hint="eastAsia" w:ascii="华文中宋" w:hAnsi="华文中宋" w:eastAsia="华文中宋" w:cs="宋体"/>
          <w:b/>
          <w:bCs/>
          <w:kern w:val="0"/>
          <w:sz w:val="24"/>
          <w:szCs w:val="24"/>
          <w:lang w:val="en-US" w:eastAsia="zh-CN"/>
        </w:rPr>
        <w:t>4</w:t>
      </w:r>
      <w:r>
        <w:rPr>
          <w:rFonts w:hint="eastAsia" w:ascii="华文中宋" w:hAnsi="华文中宋" w:eastAsia="华文中宋" w:cs="宋体"/>
          <w:b/>
          <w:bCs/>
          <w:kern w:val="0"/>
          <w:sz w:val="24"/>
          <w:szCs w:val="24"/>
        </w:rPr>
        <w:t>年政府性基金预算支出表</w:t>
      </w:r>
    </w:p>
    <w:p>
      <w:pPr>
        <w:ind w:left="7400" w:hanging="7400" w:hangingChars="3700"/>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8820" w:type="dxa"/>
        <w:tblInd w:w="100" w:type="dxa"/>
        <w:tblLayout w:type="fixed"/>
        <w:tblCellMar>
          <w:top w:w="0" w:type="dxa"/>
          <w:left w:w="108" w:type="dxa"/>
          <w:bottom w:w="0" w:type="dxa"/>
          <w:right w:w="108" w:type="dxa"/>
        </w:tblCellMar>
      </w:tblPr>
      <w:tblGrid>
        <w:gridCol w:w="1400"/>
        <w:gridCol w:w="3340"/>
        <w:gridCol w:w="1360"/>
        <w:gridCol w:w="1360"/>
        <w:gridCol w:w="1360"/>
      </w:tblGrid>
      <w:tr>
        <w:tblPrEx>
          <w:tblCellMar>
            <w:top w:w="0" w:type="dxa"/>
            <w:left w:w="108" w:type="dxa"/>
            <w:bottom w:w="0" w:type="dxa"/>
            <w:right w:w="108" w:type="dxa"/>
          </w:tblCellMar>
        </w:tblPrEx>
        <w:trPr>
          <w:trHeight w:val="465" w:hRule="atLeast"/>
        </w:trPr>
        <w:tc>
          <w:tcPr>
            <w:tcW w:w="14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科目编码</w:t>
            </w:r>
          </w:p>
        </w:tc>
        <w:tc>
          <w:tcPr>
            <w:tcW w:w="33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科目名称</w:t>
            </w:r>
          </w:p>
        </w:tc>
        <w:tc>
          <w:tcPr>
            <w:tcW w:w="4080" w:type="dxa"/>
            <w:gridSpan w:val="3"/>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本年政府性基金预算支出</w:t>
            </w:r>
          </w:p>
        </w:tc>
      </w:tr>
      <w:tr>
        <w:tblPrEx>
          <w:tblCellMar>
            <w:top w:w="0" w:type="dxa"/>
            <w:left w:w="108" w:type="dxa"/>
            <w:bottom w:w="0" w:type="dxa"/>
            <w:right w:w="108" w:type="dxa"/>
          </w:tblCellMar>
        </w:tblPrEx>
        <w:trPr>
          <w:trHeight w:val="465" w:hRule="atLeast"/>
        </w:trPr>
        <w:tc>
          <w:tcPr>
            <w:tcW w:w="14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p>
        </w:tc>
        <w:tc>
          <w:tcPr>
            <w:tcW w:w="33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合计</w:t>
            </w:r>
          </w:p>
        </w:tc>
        <w:tc>
          <w:tcPr>
            <w:tcW w:w="136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基本支出</w:t>
            </w:r>
          </w:p>
        </w:tc>
        <w:tc>
          <w:tcPr>
            <w:tcW w:w="136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项目支出</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ascii="宋体" w:hAnsi="宋体" w:cs="宋体"/>
                <w:kern w:val="0"/>
                <w:sz w:val="20"/>
                <w:szCs w:val="20"/>
              </w:rPr>
              <w:t>207</w:t>
            </w:r>
          </w:p>
        </w:tc>
        <w:tc>
          <w:tcPr>
            <w:tcW w:w="334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文化旅游体育与传媒支出</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ascii="宋体" w:hAnsi="宋体" w:cs="宋体"/>
                <w:kern w:val="0"/>
                <w:sz w:val="22"/>
              </w:rPr>
              <w:t>20707</w:t>
            </w:r>
          </w:p>
        </w:tc>
        <w:tc>
          <w:tcPr>
            <w:tcW w:w="3340" w:type="dxa"/>
            <w:tcBorders>
              <w:top w:val="nil"/>
              <w:left w:val="nil"/>
              <w:bottom w:val="single" w:color="auto" w:sz="4" w:space="0"/>
              <w:right w:val="single" w:color="auto" w:sz="4" w:space="0"/>
            </w:tcBorders>
            <w:vAlign w:val="center"/>
          </w:tcPr>
          <w:p>
            <w:pPr>
              <w:widowControl/>
              <w:ind w:firstLine="200" w:firstLineChars="100"/>
              <w:jc w:val="left"/>
              <w:rPr>
                <w:rFonts w:ascii="宋体" w:cs="宋体"/>
                <w:kern w:val="0"/>
                <w:sz w:val="20"/>
                <w:szCs w:val="20"/>
              </w:rPr>
            </w:pPr>
            <w:r>
              <w:rPr>
                <w:rFonts w:hint="eastAsia" w:ascii="宋体" w:hAnsi="宋体" w:cs="宋体"/>
                <w:kern w:val="0"/>
                <w:sz w:val="20"/>
                <w:szCs w:val="20"/>
              </w:rPr>
              <w:t>国家电影事业发展专项资金安排的支出</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ind w:firstLine="110" w:firstLineChars="50"/>
              <w:jc w:val="left"/>
              <w:rPr>
                <w:rFonts w:ascii="宋体" w:hAnsi="宋体" w:cs="宋体"/>
                <w:kern w:val="0"/>
                <w:sz w:val="22"/>
              </w:rPr>
            </w:pPr>
            <w:r>
              <w:rPr>
                <w:rFonts w:ascii="宋体" w:hAnsi="宋体" w:cs="宋体"/>
                <w:kern w:val="0"/>
                <w:sz w:val="22"/>
              </w:rPr>
              <w:t>2070701</w:t>
            </w:r>
          </w:p>
        </w:tc>
        <w:tc>
          <w:tcPr>
            <w:tcW w:w="3340"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ascii="宋体" w:hAnsi="宋体" w:cs="宋体"/>
                <w:kern w:val="0"/>
                <w:sz w:val="22"/>
              </w:rPr>
              <w:t xml:space="preserve">   </w:t>
            </w:r>
            <w:r>
              <w:rPr>
                <w:rFonts w:hint="eastAsia" w:ascii="宋体" w:hAnsi="宋体" w:cs="宋体"/>
                <w:kern w:val="0"/>
                <w:sz w:val="22"/>
              </w:rPr>
              <w:t>资助影片放映</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p>
        </w:tc>
        <w:tc>
          <w:tcPr>
            <w:tcW w:w="33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33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33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334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33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334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400" w:type="dxa"/>
            <w:tcBorders>
              <w:top w:val="nil"/>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r>
              <w:rPr>
                <w:rFonts w:hint="eastAsia" w:ascii="宋体" w:hAnsi="宋体" w:cs="宋体"/>
                <w:b/>
                <w:bCs/>
                <w:color w:val="000000"/>
                <w:kern w:val="0"/>
                <w:sz w:val="22"/>
              </w:rPr>
              <w:t>　</w:t>
            </w:r>
          </w:p>
        </w:tc>
        <w:tc>
          <w:tcPr>
            <w:tcW w:w="3340" w:type="dxa"/>
            <w:tcBorders>
              <w:top w:val="nil"/>
              <w:left w:val="nil"/>
              <w:bottom w:val="single" w:color="auto" w:sz="4" w:space="0"/>
              <w:right w:val="single" w:color="auto" w:sz="4" w:space="0"/>
            </w:tcBorders>
            <w:vAlign w:val="center"/>
          </w:tcPr>
          <w:p>
            <w:pPr>
              <w:widowControl/>
              <w:jc w:val="left"/>
              <w:rPr>
                <w:rFonts w:ascii="宋体" w:cs="宋体"/>
                <w:b/>
                <w:bCs/>
                <w:color w:val="000000"/>
                <w:kern w:val="0"/>
                <w:sz w:val="22"/>
              </w:rPr>
            </w:pPr>
            <w:r>
              <w:rPr>
                <w:rFonts w:ascii="宋体" w:hAnsi="宋体" w:cs="宋体"/>
                <w:b/>
                <w:bCs/>
                <w:color w:val="000000"/>
                <w:kern w:val="0"/>
                <w:sz w:val="22"/>
              </w:rPr>
              <w:t xml:space="preserve">          </w:t>
            </w:r>
            <w:r>
              <w:rPr>
                <w:rFonts w:hint="eastAsia" w:ascii="宋体" w:hAnsi="宋体" w:cs="宋体"/>
                <w:b/>
                <w:bCs/>
                <w:color w:val="000000"/>
                <w:kern w:val="0"/>
                <w:sz w:val="22"/>
              </w:rPr>
              <w:t>合</w:t>
            </w:r>
            <w:r>
              <w:rPr>
                <w:rFonts w:ascii="宋体" w:hAnsi="宋体" w:cs="宋体"/>
                <w:b/>
                <w:bCs/>
                <w:color w:val="000000"/>
                <w:kern w:val="0"/>
                <w:sz w:val="22"/>
              </w:rPr>
              <w:t xml:space="preserve"> </w:t>
            </w:r>
            <w:r>
              <w:rPr>
                <w:rFonts w:hint="eastAsia" w:ascii="宋体" w:hAnsi="宋体" w:cs="宋体"/>
                <w:b/>
                <w:bCs/>
                <w:color w:val="000000"/>
                <w:kern w:val="0"/>
                <w:sz w:val="22"/>
              </w:rPr>
              <w:t>计</w:t>
            </w:r>
          </w:p>
        </w:tc>
        <w:tc>
          <w:tcPr>
            <w:tcW w:w="136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r>
    </w:tbl>
    <w:p>
      <w:pPr>
        <w:pStyle w:val="4"/>
        <w:adjustRightInd w:val="0"/>
        <w:snapToGrid w:val="0"/>
        <w:spacing w:before="0" w:beforeAutospacing="0" w:after="0" w:afterAutospacing="0" w:line="360" w:lineRule="auto"/>
      </w:pPr>
      <w:r>
        <w:rPr>
          <w:rFonts w:hint="eastAsia"/>
        </w:rPr>
        <w:t>注：“淮南市</w:t>
      </w:r>
      <w:r>
        <w:rPr>
          <w:rFonts w:hint="eastAsia"/>
          <w:lang w:eastAsia="zh-CN"/>
        </w:rPr>
        <w:t>孙庙乡财政所</w:t>
      </w:r>
      <w:r>
        <w:rPr>
          <w:rFonts w:hint="eastAsia"/>
        </w:rPr>
        <w:t>没有政府性基金预算拨款收入，也没有政府性基金预算拨款安排的支出，故本表无数据”。</w:t>
      </w:r>
    </w:p>
    <w:p/>
    <w:p/>
    <w:p/>
    <w:p/>
    <w:p/>
    <w:p/>
    <w:p/>
    <w:p/>
    <w:p/>
    <w:p/>
    <w:p/>
    <w:p/>
    <w:p/>
    <w:p/>
    <w:p/>
    <w:p/>
    <w:p/>
    <w:p/>
    <w:p/>
    <w:p/>
    <w:p/>
    <w:p>
      <w:pPr>
        <w:pStyle w:val="4"/>
        <w:adjustRightInd w:val="0"/>
        <w:snapToGrid w:val="0"/>
        <w:spacing w:before="0" w:beforeAutospacing="0" w:after="0" w:afterAutospacing="0" w:line="360" w:lineRule="auto"/>
        <w:ind w:right="100"/>
        <w:jc w:val="right"/>
        <w:rPr>
          <w:rFonts w:ascii="黑体" w:hAnsi="黑体" w:eastAsia="黑体"/>
          <w:bCs/>
          <w:sz w:val="36"/>
          <w:szCs w:val="36"/>
        </w:rPr>
      </w:pPr>
      <w:r>
        <w:rPr>
          <w:sz w:val="20"/>
          <w:szCs w:val="20"/>
        </w:rPr>
        <w:t xml:space="preserve">  </w:t>
      </w:r>
      <w:r>
        <w:rPr>
          <w:rFonts w:hint="eastAsia"/>
          <w:sz w:val="20"/>
          <w:szCs w:val="20"/>
        </w:rPr>
        <w:t>部门</w:t>
      </w:r>
      <w:r>
        <w:rPr>
          <w:rFonts w:hint="eastAsia"/>
          <w:sz w:val="20"/>
          <w:szCs w:val="20"/>
          <w:u w:val="single"/>
        </w:rPr>
        <w:t>（单位）</w:t>
      </w:r>
      <w:r>
        <w:rPr>
          <w:rFonts w:hint="eastAsia"/>
          <w:sz w:val="20"/>
          <w:szCs w:val="20"/>
        </w:rPr>
        <w:t>公开表</w:t>
      </w:r>
      <w:r>
        <w:rPr>
          <w:sz w:val="20"/>
          <w:szCs w:val="20"/>
        </w:rPr>
        <w:t>8</w:t>
      </w:r>
    </w:p>
    <w:p>
      <w:pPr>
        <w:pStyle w:val="4"/>
        <w:adjustRightInd w:val="0"/>
        <w:snapToGrid w:val="0"/>
        <w:spacing w:before="0" w:beforeAutospacing="0" w:after="0" w:afterAutospacing="0" w:line="360" w:lineRule="auto"/>
        <w:jc w:val="center"/>
        <w:rPr>
          <w:rFonts w:ascii="黑体" w:hAnsi="黑体" w:eastAsia="黑体"/>
          <w:bCs/>
          <w:sz w:val="18"/>
          <w:szCs w:val="18"/>
        </w:rPr>
      </w:pPr>
    </w:p>
    <w:tbl>
      <w:tblPr>
        <w:tblStyle w:val="5"/>
        <w:tblW w:w="9164" w:type="dxa"/>
        <w:tblInd w:w="0" w:type="dxa"/>
        <w:tblLayout w:type="fixed"/>
        <w:tblCellMar>
          <w:top w:w="0" w:type="dxa"/>
          <w:left w:w="108" w:type="dxa"/>
          <w:bottom w:w="0" w:type="dxa"/>
          <w:right w:w="108" w:type="dxa"/>
        </w:tblCellMar>
      </w:tblPr>
      <w:tblGrid>
        <w:gridCol w:w="491"/>
        <w:gridCol w:w="697"/>
        <w:gridCol w:w="3780"/>
        <w:gridCol w:w="236"/>
        <w:gridCol w:w="1024"/>
        <w:gridCol w:w="1260"/>
        <w:gridCol w:w="361"/>
        <w:gridCol w:w="1259"/>
        <w:gridCol w:w="56"/>
      </w:tblGrid>
      <w:tr>
        <w:tblPrEx>
          <w:tblCellMar>
            <w:top w:w="0" w:type="dxa"/>
            <w:left w:w="108" w:type="dxa"/>
            <w:bottom w:w="0" w:type="dxa"/>
            <w:right w:w="108" w:type="dxa"/>
          </w:tblCellMar>
        </w:tblPrEx>
        <w:trPr>
          <w:gridAfter w:val="1"/>
          <w:wAfter w:w="56" w:type="dxa"/>
          <w:trHeight w:val="510" w:hRule="atLeast"/>
        </w:trPr>
        <w:tc>
          <w:tcPr>
            <w:tcW w:w="9108" w:type="dxa"/>
            <w:gridSpan w:val="8"/>
            <w:tcBorders>
              <w:top w:val="nil"/>
              <w:left w:val="nil"/>
              <w:bottom w:val="nil"/>
              <w:right w:val="nil"/>
            </w:tcBorders>
            <w:vAlign w:val="center"/>
          </w:tcPr>
          <w:p>
            <w:pPr>
              <w:widowControl/>
              <w:jc w:val="center"/>
              <w:rPr>
                <w:rFonts w:ascii="华文中宋" w:hAnsi="华文中宋" w:eastAsia="华文中宋" w:cs="宋体"/>
                <w:b/>
                <w:bCs/>
                <w:kern w:val="0"/>
                <w:sz w:val="28"/>
                <w:szCs w:val="28"/>
                <w:u w:val="single"/>
              </w:rPr>
            </w:pPr>
            <w:r>
              <w:rPr>
                <w:rFonts w:hint="eastAsia" w:ascii="华文中宋" w:hAnsi="华文中宋" w:eastAsia="华文中宋" w:cs="宋体"/>
                <w:b/>
                <w:bCs/>
                <w:kern w:val="0"/>
                <w:sz w:val="28"/>
                <w:szCs w:val="28"/>
              </w:rPr>
              <w:t>淮南市</w:t>
            </w:r>
            <w:r>
              <w:rPr>
                <w:rFonts w:hint="eastAsia" w:ascii="华文中宋" w:hAnsi="华文中宋" w:eastAsia="华文中宋" w:cs="宋体"/>
                <w:b/>
                <w:bCs/>
                <w:kern w:val="0"/>
                <w:sz w:val="28"/>
                <w:szCs w:val="28"/>
                <w:lang w:eastAsia="zh-CN"/>
              </w:rPr>
              <w:t>孙庙乡财政所</w:t>
            </w:r>
            <w:r>
              <w:rPr>
                <w:rFonts w:ascii="华文中宋" w:hAnsi="华文中宋" w:eastAsia="华文中宋" w:cs="宋体"/>
                <w:b/>
                <w:bCs/>
                <w:kern w:val="0"/>
                <w:sz w:val="28"/>
                <w:szCs w:val="28"/>
              </w:rPr>
              <w:t>202</w:t>
            </w:r>
            <w:r>
              <w:rPr>
                <w:rFonts w:hint="eastAsia" w:ascii="华文中宋" w:hAnsi="华文中宋" w:eastAsia="华文中宋" w:cs="宋体"/>
                <w:b/>
                <w:bCs/>
                <w:kern w:val="0"/>
                <w:sz w:val="28"/>
                <w:szCs w:val="28"/>
                <w:lang w:val="en-US" w:eastAsia="zh-CN"/>
              </w:rPr>
              <w:t>4</w:t>
            </w:r>
            <w:r>
              <w:rPr>
                <w:rFonts w:hint="eastAsia" w:ascii="华文中宋" w:hAnsi="华文中宋" w:eastAsia="华文中宋" w:cs="宋体"/>
                <w:b/>
                <w:bCs/>
                <w:kern w:val="0"/>
                <w:sz w:val="28"/>
                <w:szCs w:val="28"/>
              </w:rPr>
              <w:t>年国有资本经营预算支出表</w:t>
            </w:r>
          </w:p>
        </w:tc>
      </w:tr>
      <w:tr>
        <w:tblPrEx>
          <w:tblCellMar>
            <w:top w:w="0" w:type="dxa"/>
            <w:left w:w="108" w:type="dxa"/>
            <w:bottom w:w="0" w:type="dxa"/>
            <w:right w:w="108" w:type="dxa"/>
          </w:tblCellMar>
        </w:tblPrEx>
        <w:trPr>
          <w:trHeight w:val="375" w:hRule="atLeast"/>
        </w:trPr>
        <w:tc>
          <w:tcPr>
            <w:tcW w:w="491" w:type="dxa"/>
            <w:tcBorders>
              <w:top w:val="nil"/>
              <w:left w:val="nil"/>
              <w:bottom w:val="single" w:color="auto" w:sz="4" w:space="0"/>
              <w:right w:val="nil"/>
            </w:tcBorders>
            <w:vAlign w:val="center"/>
          </w:tcPr>
          <w:p>
            <w:pPr>
              <w:widowControl/>
              <w:jc w:val="left"/>
              <w:rPr>
                <w:rFonts w:ascii="宋体" w:cs="宋体"/>
                <w:kern w:val="0"/>
                <w:sz w:val="18"/>
                <w:szCs w:val="18"/>
              </w:rPr>
            </w:pPr>
          </w:p>
        </w:tc>
        <w:tc>
          <w:tcPr>
            <w:tcW w:w="697" w:type="dxa"/>
            <w:tcBorders>
              <w:top w:val="nil"/>
              <w:left w:val="nil"/>
              <w:bottom w:val="single" w:color="auto" w:sz="4" w:space="0"/>
              <w:right w:val="nil"/>
            </w:tcBorders>
            <w:vAlign w:val="center"/>
          </w:tcPr>
          <w:p>
            <w:pPr>
              <w:widowControl/>
              <w:jc w:val="left"/>
              <w:rPr>
                <w:rFonts w:ascii="宋体" w:cs="宋体"/>
                <w:kern w:val="0"/>
                <w:sz w:val="20"/>
                <w:szCs w:val="20"/>
              </w:rPr>
            </w:pPr>
          </w:p>
        </w:tc>
        <w:tc>
          <w:tcPr>
            <w:tcW w:w="3780" w:type="dxa"/>
            <w:tcBorders>
              <w:top w:val="nil"/>
              <w:left w:val="nil"/>
              <w:bottom w:val="single" w:color="auto" w:sz="4" w:space="0"/>
              <w:right w:val="nil"/>
            </w:tcBorders>
            <w:vAlign w:val="center"/>
          </w:tcPr>
          <w:p>
            <w:pPr>
              <w:widowControl/>
              <w:jc w:val="left"/>
              <w:rPr>
                <w:rFonts w:ascii="宋体" w:cs="宋体"/>
                <w:kern w:val="0"/>
                <w:sz w:val="20"/>
                <w:szCs w:val="20"/>
              </w:rPr>
            </w:pPr>
          </w:p>
        </w:tc>
        <w:tc>
          <w:tcPr>
            <w:tcW w:w="236" w:type="dxa"/>
            <w:tcBorders>
              <w:top w:val="nil"/>
              <w:left w:val="nil"/>
              <w:bottom w:val="nil"/>
              <w:right w:val="nil"/>
            </w:tcBorders>
            <w:vAlign w:val="center"/>
          </w:tcPr>
          <w:p>
            <w:pPr>
              <w:widowControl/>
              <w:jc w:val="left"/>
              <w:rPr>
                <w:rFonts w:ascii="宋体" w:cs="宋体"/>
                <w:kern w:val="0"/>
                <w:sz w:val="20"/>
                <w:szCs w:val="20"/>
              </w:rPr>
            </w:pPr>
          </w:p>
        </w:tc>
        <w:tc>
          <w:tcPr>
            <w:tcW w:w="2645" w:type="dxa"/>
            <w:gridSpan w:val="3"/>
            <w:tcBorders>
              <w:top w:val="nil"/>
              <w:left w:val="nil"/>
              <w:bottom w:val="nil"/>
              <w:right w:val="nil"/>
            </w:tcBorders>
            <w:vAlign w:val="center"/>
          </w:tcPr>
          <w:p>
            <w:pPr>
              <w:widowControl/>
              <w:jc w:val="left"/>
              <w:rPr>
                <w:rFonts w:ascii="宋体" w:cs="宋体"/>
                <w:kern w:val="0"/>
                <w:sz w:val="20"/>
                <w:szCs w:val="20"/>
              </w:rPr>
            </w:pPr>
          </w:p>
        </w:tc>
        <w:tc>
          <w:tcPr>
            <w:tcW w:w="1315" w:type="dxa"/>
            <w:gridSpan w:val="2"/>
            <w:tcBorders>
              <w:top w:val="nil"/>
              <w:left w:val="nil"/>
              <w:bottom w:val="nil"/>
              <w:right w:val="nil"/>
            </w:tcBorders>
            <w:vAlign w:val="center"/>
          </w:tcPr>
          <w:p>
            <w:pPr>
              <w:widowControl/>
              <w:ind w:right="100"/>
              <w:jc w:val="right"/>
              <w:rPr>
                <w:rFonts w:ascii="宋体" w:cs="宋体"/>
                <w:kern w:val="0"/>
                <w:sz w:val="20"/>
                <w:szCs w:val="20"/>
              </w:rPr>
            </w:pPr>
            <w:r>
              <w:rPr>
                <w:rFonts w:hint="eastAsia" w:ascii="宋体" w:hAnsi="宋体" w:cs="宋体"/>
                <w:kern w:val="0"/>
                <w:sz w:val="20"/>
                <w:szCs w:val="20"/>
              </w:rPr>
              <w:t>单位：万元</w:t>
            </w:r>
          </w:p>
        </w:tc>
      </w:tr>
      <w:tr>
        <w:tblPrEx>
          <w:tblCellMar>
            <w:top w:w="0" w:type="dxa"/>
            <w:left w:w="108" w:type="dxa"/>
            <w:bottom w:w="0" w:type="dxa"/>
            <w:right w:w="108" w:type="dxa"/>
          </w:tblCellMar>
        </w:tblPrEx>
        <w:trPr>
          <w:gridAfter w:val="1"/>
          <w:wAfter w:w="56" w:type="dxa"/>
          <w:trHeight w:val="405" w:hRule="atLeast"/>
        </w:trPr>
        <w:tc>
          <w:tcPr>
            <w:tcW w:w="496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 w:val="24"/>
              </w:rPr>
            </w:pPr>
            <w:r>
              <w:rPr>
                <w:rFonts w:hint="eastAsia" w:ascii="宋体" w:hAnsi="宋体" w:cs="宋体"/>
                <w:b/>
                <w:kern w:val="0"/>
                <w:sz w:val="22"/>
              </w:rPr>
              <w:t>功能分类科目</w:t>
            </w:r>
          </w:p>
        </w:tc>
        <w:tc>
          <w:tcPr>
            <w:tcW w:w="4140"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b/>
                <w:bCs/>
                <w:kern w:val="0"/>
                <w:sz w:val="22"/>
              </w:rPr>
              <w:t>国有资本经营预算拨款支出</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科目编码</w:t>
            </w:r>
          </w:p>
        </w:tc>
        <w:tc>
          <w:tcPr>
            <w:tcW w:w="3780"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科目名称</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合计</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基本支出</w:t>
            </w:r>
          </w:p>
        </w:tc>
        <w:tc>
          <w:tcPr>
            <w:tcW w:w="1620" w:type="dxa"/>
            <w:gridSpan w:val="2"/>
            <w:tcBorders>
              <w:top w:val="nil"/>
              <w:left w:val="nil"/>
              <w:bottom w:val="single" w:color="auto" w:sz="4" w:space="0"/>
              <w:right w:val="single" w:color="auto" w:sz="4" w:space="0"/>
            </w:tcBorders>
            <w:vAlign w:val="center"/>
          </w:tcPr>
          <w:p>
            <w:pPr>
              <w:widowControl/>
              <w:jc w:val="center"/>
              <w:rPr>
                <w:rFonts w:ascii="宋体" w:cs="宋体"/>
                <w:b/>
                <w:bCs/>
                <w:kern w:val="0"/>
                <w:sz w:val="22"/>
              </w:rPr>
            </w:pPr>
            <w:r>
              <w:rPr>
                <w:rFonts w:hint="eastAsia" w:ascii="宋体" w:hAnsi="宋体" w:cs="宋体"/>
                <w:b/>
                <w:bCs/>
                <w:kern w:val="0"/>
                <w:sz w:val="22"/>
              </w:rPr>
              <w:t>项目支出</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Cs/>
                <w:kern w:val="0"/>
                <w:sz w:val="22"/>
              </w:rPr>
            </w:pPr>
            <w:r>
              <w:rPr>
                <w:rFonts w:ascii="宋体" w:hAnsi="宋体" w:cs="宋体"/>
                <w:bCs/>
                <w:kern w:val="0"/>
                <w:sz w:val="22"/>
              </w:rPr>
              <w:t>223</w:t>
            </w:r>
          </w:p>
        </w:tc>
        <w:tc>
          <w:tcPr>
            <w:tcW w:w="3780" w:type="dxa"/>
            <w:tcBorders>
              <w:top w:val="single" w:color="auto" w:sz="4" w:space="0"/>
              <w:left w:val="nil"/>
              <w:bottom w:val="single" w:color="auto" w:sz="4" w:space="0"/>
              <w:right w:val="single" w:color="auto" w:sz="4" w:space="0"/>
            </w:tcBorders>
            <w:vAlign w:val="center"/>
          </w:tcPr>
          <w:p>
            <w:pPr>
              <w:widowControl/>
              <w:jc w:val="left"/>
              <w:rPr>
                <w:rFonts w:ascii="宋体" w:cs="宋体"/>
                <w:bCs/>
                <w:kern w:val="0"/>
                <w:sz w:val="22"/>
              </w:rPr>
            </w:pPr>
            <w:r>
              <w:rPr>
                <w:rFonts w:hint="eastAsia" w:ascii="宋体" w:hAnsi="宋体" w:cs="宋体"/>
                <w:bCs/>
                <w:kern w:val="0"/>
                <w:sz w:val="22"/>
              </w:rPr>
              <w:t>国有资本经营预算支出</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ascii="宋体" w:hAnsi="宋体" w:cs="宋体"/>
                <w:kern w:val="0"/>
                <w:sz w:val="22"/>
              </w:rPr>
              <w:t>22301</w:t>
            </w:r>
          </w:p>
        </w:tc>
        <w:tc>
          <w:tcPr>
            <w:tcW w:w="3780" w:type="dxa"/>
            <w:tcBorders>
              <w:top w:val="single" w:color="auto" w:sz="4" w:space="0"/>
              <w:left w:val="nil"/>
              <w:bottom w:val="single" w:color="auto" w:sz="4" w:space="0"/>
              <w:right w:val="single" w:color="auto" w:sz="4" w:space="0"/>
            </w:tcBorders>
            <w:vAlign w:val="center"/>
          </w:tcPr>
          <w:p>
            <w:pPr>
              <w:widowControl/>
              <w:ind w:firstLine="220" w:firstLineChars="100"/>
              <w:jc w:val="left"/>
              <w:rPr>
                <w:rFonts w:ascii="宋体" w:cs="宋体"/>
                <w:kern w:val="0"/>
                <w:sz w:val="22"/>
              </w:rPr>
            </w:pPr>
            <w:r>
              <w:rPr>
                <w:rFonts w:hint="eastAsia" w:ascii="宋体" w:hAnsi="宋体" w:cs="宋体"/>
                <w:kern w:val="0"/>
                <w:sz w:val="22"/>
              </w:rPr>
              <w:t>解决历史遗留问题及改革成本支出</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ascii="宋体" w:hAnsi="宋体" w:cs="宋体"/>
                <w:kern w:val="0"/>
                <w:sz w:val="22"/>
              </w:rPr>
              <w:t>2230101</w:t>
            </w:r>
            <w:r>
              <w:rPr>
                <w:rFonts w:hint="eastAsia" w:ascii="宋体" w:hAnsi="宋体" w:cs="宋体"/>
                <w:kern w:val="0"/>
                <w:sz w:val="22"/>
              </w:rPr>
              <w:t>　</w:t>
            </w:r>
          </w:p>
        </w:tc>
        <w:tc>
          <w:tcPr>
            <w:tcW w:w="3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r>
              <w:rPr>
                <w:rFonts w:ascii="宋体" w:hAnsi="宋体" w:cs="宋体"/>
                <w:kern w:val="0"/>
                <w:sz w:val="22"/>
              </w:rPr>
              <w:t xml:space="preserve">  </w:t>
            </w:r>
            <w:r>
              <w:rPr>
                <w:rFonts w:hint="eastAsia" w:ascii="宋体" w:hAnsi="宋体" w:cs="宋体"/>
                <w:kern w:val="0"/>
                <w:sz w:val="22"/>
              </w:rPr>
              <w:t>厂办大集体改革支出</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4"/>
              </w:rPr>
              <w:t>……</w:t>
            </w:r>
          </w:p>
        </w:tc>
        <w:tc>
          <w:tcPr>
            <w:tcW w:w="3780" w:type="dxa"/>
            <w:tcBorders>
              <w:top w:val="single" w:color="auto" w:sz="4" w:space="0"/>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4"/>
              </w:rPr>
              <w:t>……</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2"/>
              </w:rPr>
            </w:pPr>
          </w:p>
        </w:tc>
        <w:tc>
          <w:tcPr>
            <w:tcW w:w="3780" w:type="dxa"/>
            <w:tcBorders>
              <w:top w:val="nil"/>
              <w:left w:val="nil"/>
              <w:bottom w:val="single" w:color="auto" w:sz="4" w:space="0"/>
              <w:right w:val="single" w:color="auto" w:sz="4" w:space="0"/>
            </w:tcBorders>
            <w:vAlign w:val="center"/>
          </w:tcPr>
          <w:p>
            <w:pPr>
              <w:widowControl/>
              <w:jc w:val="left"/>
              <w:rPr>
                <w:rFonts w:ascii="宋体" w:cs="宋体"/>
                <w:kern w:val="0"/>
                <w:sz w:val="22"/>
              </w:rPr>
            </w:pP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3780"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宋体" w:cs="宋体"/>
                <w:kern w:val="0"/>
                <w:sz w:val="24"/>
              </w:rPr>
            </w:pPr>
          </w:p>
        </w:tc>
        <w:tc>
          <w:tcPr>
            <w:tcW w:w="3780" w:type="dxa"/>
            <w:tcBorders>
              <w:top w:val="nil"/>
              <w:left w:val="nil"/>
              <w:bottom w:val="single" w:color="auto" w:sz="4" w:space="0"/>
              <w:right w:val="single" w:color="auto" w:sz="4" w:space="0"/>
            </w:tcBorders>
            <w:vAlign w:val="bottom"/>
          </w:tcPr>
          <w:p>
            <w:pPr>
              <w:widowControl/>
              <w:jc w:val="center"/>
              <w:rPr>
                <w:rFonts w:ascii="宋体" w:cs="宋体"/>
                <w:kern w:val="0"/>
                <w:sz w:val="24"/>
              </w:rPr>
            </w:pP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3780"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cs="宋体"/>
                <w:kern w:val="0"/>
                <w:sz w:val="22"/>
              </w:rPr>
            </w:pPr>
            <w:r>
              <w:rPr>
                <w:rFonts w:hint="eastAsia" w:ascii="宋体" w:hAnsi="宋体" w:cs="宋体"/>
                <w:kern w:val="0"/>
                <w:sz w:val="22"/>
              </w:rPr>
              <w:t>　</w:t>
            </w:r>
          </w:p>
        </w:tc>
        <w:tc>
          <w:tcPr>
            <w:tcW w:w="3780" w:type="dxa"/>
            <w:tcBorders>
              <w:top w:val="nil"/>
              <w:left w:val="nil"/>
              <w:bottom w:val="single" w:color="auto" w:sz="4" w:space="0"/>
              <w:right w:val="single" w:color="auto" w:sz="4" w:space="0"/>
            </w:tcBorders>
            <w:vAlign w:val="center"/>
          </w:tcPr>
          <w:p>
            <w:pPr>
              <w:widowControl/>
              <w:jc w:val="left"/>
              <w:rPr>
                <w:rFonts w:ascii="宋体" w:cs="宋体"/>
                <w:kern w:val="0"/>
                <w:sz w:val="22"/>
              </w:rPr>
            </w:pPr>
            <w:r>
              <w:rPr>
                <w:rFonts w:hint="eastAsia" w:ascii="宋体" w:hAnsi="宋体" w:cs="宋体"/>
                <w:kern w:val="0"/>
                <w:sz w:val="22"/>
              </w:rPr>
              <w:t>　</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7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118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378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405" w:hRule="atLeast"/>
        </w:trPr>
        <w:tc>
          <w:tcPr>
            <w:tcW w:w="496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b/>
                <w:bCs/>
                <w:kern w:val="0"/>
                <w:sz w:val="24"/>
              </w:rPr>
              <w:t>合计</w:t>
            </w:r>
          </w:p>
        </w:tc>
        <w:tc>
          <w:tcPr>
            <w:tcW w:w="126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260" w:type="dxa"/>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c>
          <w:tcPr>
            <w:tcW w:w="162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gridAfter w:val="1"/>
          <w:wAfter w:w="56" w:type="dxa"/>
          <w:trHeight w:val="795" w:hRule="atLeast"/>
        </w:trPr>
        <w:tc>
          <w:tcPr>
            <w:tcW w:w="9108" w:type="dxa"/>
            <w:gridSpan w:val="8"/>
            <w:tcBorders>
              <w:top w:val="single" w:color="auto" w:sz="4" w:space="0"/>
              <w:left w:val="nil"/>
              <w:bottom w:val="nil"/>
              <w:right w:val="nil"/>
            </w:tcBorders>
            <w:vAlign w:val="center"/>
          </w:tcPr>
          <w:p>
            <w:pPr>
              <w:widowControl/>
              <w:jc w:val="left"/>
              <w:rPr>
                <w:rFonts w:ascii="宋体" w:cs="宋体"/>
                <w:kern w:val="0"/>
                <w:sz w:val="24"/>
              </w:rPr>
            </w:pPr>
            <w:r>
              <w:rPr>
                <w:rFonts w:hint="eastAsia" w:ascii="宋体" w:hAnsi="宋体" w:cs="宋体"/>
                <w:kern w:val="0"/>
                <w:sz w:val="24"/>
              </w:rPr>
              <w:t>注：“淮南市</w:t>
            </w:r>
            <w:r>
              <w:rPr>
                <w:rFonts w:hint="eastAsia" w:ascii="宋体" w:hAnsi="宋体" w:cs="宋体"/>
                <w:kern w:val="0"/>
                <w:sz w:val="24"/>
                <w:lang w:eastAsia="zh-CN"/>
              </w:rPr>
              <w:t>孙庙财政所</w:t>
            </w:r>
            <w:r>
              <w:rPr>
                <w:rFonts w:hint="eastAsia" w:ascii="宋体" w:hAnsi="宋体" w:cs="宋体"/>
                <w:kern w:val="0"/>
                <w:sz w:val="24"/>
              </w:rPr>
              <w:t>没有国有资本经营预算拨款收入，也没有国有资本经营预算拨款安排的支出，故本表无数据”。</w:t>
            </w:r>
          </w:p>
        </w:tc>
      </w:tr>
    </w:tbl>
    <w:p>
      <w:pPr>
        <w:pStyle w:val="4"/>
        <w:adjustRightInd w:val="0"/>
        <w:snapToGrid w:val="0"/>
        <w:spacing w:before="0" w:beforeAutospacing="0" w:after="0" w:afterAutospacing="0" w:line="360" w:lineRule="auto"/>
        <w:ind w:right="400"/>
        <w:rPr>
          <w:sz w:val="20"/>
          <w:szCs w:val="20"/>
        </w:rPr>
      </w:pPr>
    </w:p>
    <w:p/>
    <w:p>
      <w:pPr>
        <w:sectPr>
          <w:pgSz w:w="11906" w:h="16838"/>
          <w:pgMar w:top="1440" w:right="1797" w:bottom="1440" w:left="1797" w:header="851" w:footer="992" w:gutter="0"/>
          <w:cols w:space="425" w:num="1"/>
          <w:docGrid w:type="lines" w:linePitch="312" w:charSpace="0"/>
        </w:sectPr>
      </w:pPr>
    </w:p>
    <w:p>
      <w:pPr>
        <w:ind w:firstLine="9500" w:firstLineChars="4750"/>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部门</w:t>
      </w:r>
      <w:r>
        <w:rPr>
          <w:rFonts w:hint="eastAsia" w:ascii="宋体" w:hAnsi="宋体" w:cs="宋体"/>
          <w:kern w:val="0"/>
          <w:sz w:val="20"/>
          <w:szCs w:val="20"/>
          <w:u w:val="single"/>
        </w:rPr>
        <w:t>（单位）</w:t>
      </w:r>
      <w:r>
        <w:rPr>
          <w:rFonts w:hint="eastAsia" w:ascii="宋体" w:hAnsi="宋体" w:cs="宋体"/>
          <w:kern w:val="0"/>
          <w:sz w:val="20"/>
          <w:szCs w:val="20"/>
        </w:rPr>
        <w:t>公开表</w:t>
      </w:r>
      <w:r>
        <w:rPr>
          <w:rFonts w:ascii="宋体" w:hAnsi="宋体" w:cs="宋体"/>
          <w:kern w:val="0"/>
          <w:sz w:val="20"/>
          <w:szCs w:val="20"/>
        </w:rPr>
        <w:t>9</w:t>
      </w:r>
    </w:p>
    <w:p>
      <w:pPr>
        <w:widowControl/>
        <w:ind w:firstLine="3201" w:firstLineChars="1067"/>
        <w:jc w:val="both"/>
        <w:rPr>
          <w:rFonts w:ascii="华文中宋" w:hAnsi="华文中宋" w:eastAsia="华文中宋" w:cs="宋体"/>
          <w:b/>
          <w:bCs/>
          <w:kern w:val="0"/>
          <w:sz w:val="30"/>
          <w:szCs w:val="30"/>
        </w:rPr>
      </w:pPr>
      <w:r>
        <w:rPr>
          <w:rFonts w:hint="eastAsia" w:ascii="华文中宋" w:hAnsi="华文中宋" w:eastAsia="华文中宋" w:cs="宋体"/>
          <w:b/>
          <w:bCs/>
          <w:kern w:val="0"/>
          <w:sz w:val="30"/>
          <w:szCs w:val="30"/>
        </w:rPr>
        <w:t>淮南市</w:t>
      </w:r>
      <w:r>
        <w:rPr>
          <w:rFonts w:hint="eastAsia" w:ascii="华文中宋" w:hAnsi="华文中宋" w:eastAsia="华文中宋" w:cs="宋体"/>
          <w:b/>
          <w:bCs/>
          <w:kern w:val="0"/>
          <w:sz w:val="30"/>
          <w:szCs w:val="30"/>
          <w:lang w:eastAsia="zh-CN"/>
        </w:rPr>
        <w:t>孙庙乡财政所</w:t>
      </w:r>
      <w:r>
        <w:rPr>
          <w:rFonts w:ascii="华文中宋" w:hAnsi="华文中宋" w:eastAsia="华文中宋" w:cs="宋体"/>
          <w:b/>
          <w:bCs/>
          <w:kern w:val="0"/>
          <w:sz w:val="30"/>
          <w:szCs w:val="30"/>
        </w:rPr>
        <w:t>202</w:t>
      </w:r>
      <w:r>
        <w:rPr>
          <w:rFonts w:hint="eastAsia" w:ascii="华文中宋" w:hAnsi="华文中宋" w:eastAsia="华文中宋" w:cs="宋体"/>
          <w:b/>
          <w:bCs/>
          <w:kern w:val="0"/>
          <w:sz w:val="30"/>
          <w:szCs w:val="30"/>
          <w:lang w:val="en-US" w:eastAsia="zh-CN"/>
        </w:rPr>
        <w:t>4</w:t>
      </w:r>
      <w:r>
        <w:rPr>
          <w:rFonts w:hint="eastAsia" w:ascii="华文中宋" w:hAnsi="华文中宋" w:eastAsia="华文中宋" w:cs="宋体"/>
          <w:b/>
          <w:bCs/>
          <w:kern w:val="0"/>
          <w:sz w:val="30"/>
          <w:szCs w:val="30"/>
        </w:rPr>
        <w:t>年项目支出表</w:t>
      </w:r>
    </w:p>
    <w:p>
      <w:pPr>
        <w:ind w:left="7400" w:hanging="7400" w:hangingChars="3700"/>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bl>
      <w:tblPr>
        <w:tblStyle w:val="5"/>
        <w:tblW w:w="14140" w:type="dxa"/>
        <w:tblInd w:w="100" w:type="dxa"/>
        <w:tblLayout w:type="fixed"/>
        <w:tblCellMar>
          <w:top w:w="0" w:type="dxa"/>
          <w:left w:w="108" w:type="dxa"/>
          <w:bottom w:w="0" w:type="dxa"/>
          <w:right w:w="108" w:type="dxa"/>
        </w:tblCellMar>
      </w:tblPr>
      <w:tblGrid>
        <w:gridCol w:w="1325"/>
        <w:gridCol w:w="1315"/>
        <w:gridCol w:w="1360"/>
        <w:gridCol w:w="920"/>
        <w:gridCol w:w="1220"/>
        <w:gridCol w:w="1220"/>
        <w:gridCol w:w="1220"/>
        <w:gridCol w:w="1220"/>
        <w:gridCol w:w="1220"/>
        <w:gridCol w:w="1220"/>
        <w:gridCol w:w="1020"/>
        <w:gridCol w:w="880"/>
      </w:tblGrid>
      <w:tr>
        <w:tblPrEx>
          <w:tblCellMar>
            <w:top w:w="0" w:type="dxa"/>
            <w:left w:w="108" w:type="dxa"/>
            <w:bottom w:w="0" w:type="dxa"/>
            <w:right w:w="108" w:type="dxa"/>
          </w:tblCellMar>
        </w:tblPrEx>
        <w:trPr>
          <w:trHeight w:val="762" w:hRule="atLeast"/>
        </w:trPr>
        <w:tc>
          <w:tcPr>
            <w:tcW w:w="13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类型</w:t>
            </w:r>
          </w:p>
        </w:tc>
        <w:tc>
          <w:tcPr>
            <w:tcW w:w="1315"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项目名称</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项目单位</w:t>
            </w:r>
          </w:p>
        </w:tc>
        <w:tc>
          <w:tcPr>
            <w:tcW w:w="9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合计</w:t>
            </w:r>
          </w:p>
        </w:tc>
        <w:tc>
          <w:tcPr>
            <w:tcW w:w="3660"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本年财政拨款</w:t>
            </w:r>
          </w:p>
        </w:tc>
        <w:tc>
          <w:tcPr>
            <w:tcW w:w="3660" w:type="dxa"/>
            <w:gridSpan w:val="3"/>
            <w:tcBorders>
              <w:top w:val="single" w:color="auto" w:sz="4" w:space="0"/>
              <w:left w:val="nil"/>
              <w:bottom w:val="single" w:color="auto" w:sz="4" w:space="0"/>
              <w:right w:val="single" w:color="000000"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财政拨款结转结余</w:t>
            </w:r>
          </w:p>
        </w:tc>
        <w:tc>
          <w:tcPr>
            <w:tcW w:w="102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财政专户管理资金</w:t>
            </w:r>
          </w:p>
        </w:tc>
        <w:tc>
          <w:tcPr>
            <w:tcW w:w="88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单位</w:t>
            </w:r>
          </w:p>
          <w:p>
            <w:pPr>
              <w:widowControl/>
              <w:jc w:val="center"/>
              <w:rPr>
                <w:rFonts w:ascii="宋体" w:cs="宋体"/>
                <w:b/>
                <w:bCs/>
                <w:color w:val="000000"/>
                <w:kern w:val="0"/>
                <w:sz w:val="22"/>
              </w:rPr>
            </w:pPr>
            <w:r>
              <w:rPr>
                <w:rFonts w:hint="eastAsia" w:ascii="宋体" w:hAnsi="宋体" w:cs="宋体"/>
                <w:b/>
                <w:bCs/>
                <w:color w:val="000000"/>
                <w:kern w:val="0"/>
                <w:sz w:val="22"/>
              </w:rPr>
              <w:t>资金</w:t>
            </w:r>
          </w:p>
        </w:tc>
      </w:tr>
      <w:tr>
        <w:tblPrEx>
          <w:tblCellMar>
            <w:top w:w="0" w:type="dxa"/>
            <w:left w:w="108" w:type="dxa"/>
            <w:bottom w:w="0" w:type="dxa"/>
            <w:right w:w="108" w:type="dxa"/>
          </w:tblCellMar>
        </w:tblPrEx>
        <w:trPr>
          <w:trHeight w:val="762" w:hRule="atLeast"/>
        </w:trPr>
        <w:tc>
          <w:tcPr>
            <w:tcW w:w="13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p>
        </w:tc>
        <w:tc>
          <w:tcPr>
            <w:tcW w:w="1315" w:type="dxa"/>
            <w:vMerge w:val="continue"/>
            <w:tcBorders>
              <w:top w:val="single" w:color="auto" w:sz="4" w:space="0"/>
              <w:left w:val="single" w:color="auto" w:sz="4" w:space="0"/>
              <w:bottom w:val="nil"/>
              <w:right w:val="single" w:color="auto" w:sz="4" w:space="0"/>
            </w:tcBorders>
            <w:vAlign w:val="center"/>
          </w:tcPr>
          <w:p>
            <w:pPr>
              <w:widowControl/>
              <w:jc w:val="left"/>
              <w:rPr>
                <w:rFonts w:ascii="宋体" w:cs="宋体"/>
                <w:b/>
                <w:bCs/>
                <w:color w:val="000000"/>
                <w:kern w:val="0"/>
                <w:sz w:val="22"/>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p>
        </w:tc>
        <w:tc>
          <w:tcPr>
            <w:tcW w:w="9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2"/>
              </w:rPr>
            </w:pPr>
          </w:p>
        </w:tc>
        <w:tc>
          <w:tcPr>
            <w:tcW w:w="1220" w:type="dxa"/>
            <w:tcBorders>
              <w:top w:val="nil"/>
              <w:left w:val="nil"/>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一般公共预算</w:t>
            </w:r>
          </w:p>
        </w:tc>
        <w:tc>
          <w:tcPr>
            <w:tcW w:w="1220" w:type="dxa"/>
            <w:tcBorders>
              <w:top w:val="nil"/>
              <w:left w:val="nil"/>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政府性基金预算</w:t>
            </w:r>
          </w:p>
        </w:tc>
        <w:tc>
          <w:tcPr>
            <w:tcW w:w="1220" w:type="dxa"/>
            <w:tcBorders>
              <w:top w:val="nil"/>
              <w:left w:val="nil"/>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国有资本经营预算</w:t>
            </w:r>
          </w:p>
        </w:tc>
        <w:tc>
          <w:tcPr>
            <w:tcW w:w="1220" w:type="dxa"/>
            <w:tcBorders>
              <w:top w:val="nil"/>
              <w:left w:val="nil"/>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一般公共预算</w:t>
            </w:r>
          </w:p>
        </w:tc>
        <w:tc>
          <w:tcPr>
            <w:tcW w:w="1220" w:type="dxa"/>
            <w:tcBorders>
              <w:top w:val="nil"/>
              <w:left w:val="nil"/>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政府性基金预算</w:t>
            </w:r>
          </w:p>
        </w:tc>
        <w:tc>
          <w:tcPr>
            <w:tcW w:w="1220" w:type="dxa"/>
            <w:tcBorders>
              <w:top w:val="nil"/>
              <w:left w:val="nil"/>
              <w:bottom w:val="nil"/>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国有资本经营预算</w:t>
            </w:r>
          </w:p>
        </w:tc>
        <w:tc>
          <w:tcPr>
            <w:tcW w:w="10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2"/>
              </w:rPr>
            </w:pPr>
          </w:p>
        </w:tc>
        <w:tc>
          <w:tcPr>
            <w:tcW w:w="8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b/>
                <w:bCs/>
                <w:color w:val="000000"/>
                <w:kern w:val="0"/>
                <w:sz w:val="22"/>
              </w:rPr>
            </w:pP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center"/>
              <w:rPr>
                <w:rFonts w:hint="eastAsia" w:ascii="宋体" w:eastAsia="宋体" w:cs="宋体"/>
                <w:b/>
                <w:bCs/>
                <w:color w:val="000000"/>
                <w:kern w:val="0"/>
                <w:sz w:val="22"/>
                <w:lang w:eastAsia="zh-CN"/>
              </w:rPr>
            </w:pPr>
            <w:r>
              <w:rPr>
                <w:rFonts w:hint="eastAsia" w:ascii="宋体" w:hAnsi="宋体" w:cs="宋体"/>
                <w:b w:val="0"/>
                <w:bCs w:val="0"/>
                <w:color w:val="000000"/>
                <w:kern w:val="0"/>
                <w:sz w:val="22"/>
                <w:lang w:eastAsia="zh-CN"/>
              </w:rPr>
              <w:t>特定目标类</w:t>
            </w:r>
          </w:p>
        </w:tc>
        <w:tc>
          <w:tcPr>
            <w:tcW w:w="1315"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宋体"/>
                <w:color w:val="000000"/>
                <w:kern w:val="0"/>
                <w:sz w:val="22"/>
                <w:lang w:eastAsia="zh-CN"/>
              </w:rPr>
            </w:pPr>
            <w:r>
              <w:rPr>
                <w:rFonts w:hint="eastAsia" w:ascii="宋体" w:hAnsi="宋体" w:cs="宋体"/>
                <w:color w:val="000000"/>
                <w:kern w:val="0"/>
                <w:sz w:val="22"/>
                <w:lang w:eastAsia="zh-CN"/>
              </w:rPr>
              <w:t>孙庙乡财政所日常经费</w:t>
            </w:r>
          </w:p>
        </w:tc>
        <w:tc>
          <w:tcPr>
            <w:tcW w:w="1360" w:type="dxa"/>
            <w:tcBorders>
              <w:top w:val="nil"/>
              <w:left w:val="nil"/>
              <w:bottom w:val="single" w:color="auto" w:sz="4" w:space="0"/>
              <w:right w:val="single" w:color="auto" w:sz="4" w:space="0"/>
            </w:tcBorders>
            <w:vAlign w:val="center"/>
          </w:tcPr>
          <w:p>
            <w:pPr>
              <w:widowControl/>
              <w:jc w:val="left"/>
              <w:rPr>
                <w:rFonts w:ascii="宋体" w:cs="宋体"/>
                <w:b/>
                <w:bCs/>
                <w:color w:val="000000"/>
                <w:kern w:val="0"/>
                <w:sz w:val="22"/>
              </w:rPr>
            </w:pPr>
            <w:r>
              <w:rPr>
                <w:rFonts w:hint="eastAsia" w:ascii="宋体" w:hAnsi="宋体" w:cs="宋体"/>
                <w:b/>
                <w:bCs/>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hint="default" w:ascii="宋体" w:cs="宋体"/>
                <w:b/>
                <w:bCs/>
                <w:color w:val="000000"/>
                <w:kern w:val="0"/>
                <w:sz w:val="22"/>
                <w:lang w:val="en-US"/>
              </w:rPr>
            </w:pPr>
            <w:r>
              <w:rPr>
                <w:rFonts w:hint="eastAsia" w:ascii="宋体" w:hAnsi="宋体" w:cs="宋体"/>
                <w:b w:val="0"/>
                <w:bCs w:val="0"/>
                <w:color w:val="000000"/>
                <w:kern w:val="0"/>
                <w:sz w:val="22"/>
                <w:lang w:val="en-US" w:eastAsia="zh-CN"/>
              </w:rPr>
              <w:t>1.6</w:t>
            </w:r>
          </w:p>
        </w:tc>
        <w:tc>
          <w:tcPr>
            <w:tcW w:w="1220" w:type="dxa"/>
            <w:tcBorders>
              <w:top w:val="single" w:color="auto" w:sz="4" w:space="0"/>
              <w:left w:val="nil"/>
              <w:bottom w:val="single" w:color="auto" w:sz="4" w:space="0"/>
              <w:right w:val="single" w:color="auto" w:sz="4" w:space="0"/>
            </w:tcBorders>
            <w:vAlign w:val="center"/>
          </w:tcPr>
          <w:p>
            <w:pPr>
              <w:widowControl/>
              <w:jc w:val="center"/>
              <w:rPr>
                <w:rFonts w:hint="default" w:ascii="宋体" w:cs="宋体"/>
                <w:b w:val="0"/>
                <w:bCs w:val="0"/>
                <w:color w:val="000000"/>
                <w:kern w:val="0"/>
                <w:sz w:val="22"/>
                <w:lang w:val="en-US"/>
              </w:rPr>
            </w:pPr>
            <w:r>
              <w:rPr>
                <w:rFonts w:hint="eastAsia" w:ascii="宋体" w:hAnsi="宋体" w:cs="宋体"/>
                <w:b w:val="0"/>
                <w:bCs w:val="0"/>
                <w:color w:val="000000"/>
                <w:kern w:val="0"/>
                <w:sz w:val="22"/>
                <w:lang w:val="en-US" w:eastAsia="zh-CN"/>
              </w:rPr>
              <w:t>1.6</w:t>
            </w:r>
          </w:p>
        </w:tc>
        <w:tc>
          <w:tcPr>
            <w:tcW w:w="1220" w:type="dxa"/>
            <w:tcBorders>
              <w:top w:val="single" w:color="auto" w:sz="4" w:space="0"/>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single" w:color="auto" w:sz="4" w:space="0"/>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single" w:color="auto" w:sz="4" w:space="0"/>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single" w:color="auto" w:sz="4" w:space="0"/>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single" w:color="auto" w:sz="4" w:space="0"/>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b w:val="0"/>
                <w:bCs w:val="0"/>
                <w:color w:val="000000"/>
                <w:kern w:val="0"/>
                <w:sz w:val="22"/>
                <w:lang w:eastAsia="zh-CN"/>
              </w:rPr>
              <w:t>特定目标类</w:t>
            </w:r>
          </w:p>
        </w:tc>
        <w:tc>
          <w:tcPr>
            <w:tcW w:w="1315" w:type="dxa"/>
            <w:tcBorders>
              <w:top w:val="nil"/>
              <w:left w:val="nil"/>
              <w:bottom w:val="single" w:color="auto" w:sz="4" w:space="0"/>
              <w:right w:val="single" w:color="auto" w:sz="4" w:space="0"/>
            </w:tcBorders>
            <w:vAlign w:val="center"/>
          </w:tcPr>
          <w:p>
            <w:pPr>
              <w:widowControl/>
              <w:jc w:val="center"/>
              <w:rPr>
                <w:rFonts w:hint="eastAsia" w:ascii="宋体" w:eastAsia="宋体" w:cs="宋体"/>
                <w:color w:val="000000"/>
                <w:kern w:val="0"/>
                <w:sz w:val="22"/>
                <w:lang w:eastAsia="zh-CN"/>
              </w:rPr>
            </w:pPr>
            <w:r>
              <w:rPr>
                <w:rFonts w:hint="eastAsia" w:ascii="宋体" w:hAnsi="宋体" w:cs="宋体"/>
                <w:color w:val="000000"/>
                <w:kern w:val="0"/>
                <w:sz w:val="22"/>
                <w:lang w:eastAsia="zh-CN"/>
              </w:rPr>
              <w:t>固定资产采购</w:t>
            </w:r>
          </w:p>
        </w:tc>
        <w:tc>
          <w:tcPr>
            <w:tcW w:w="136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b w:val="0"/>
                <w:bCs w:val="0"/>
                <w:color w:val="000000"/>
                <w:kern w:val="0"/>
                <w:sz w:val="22"/>
                <w:lang w:val="en-US" w:eastAsia="zh-CN"/>
              </w:rPr>
              <w:t>0.5</w:t>
            </w:r>
          </w:p>
        </w:tc>
        <w:tc>
          <w:tcPr>
            <w:tcW w:w="1220" w:type="dxa"/>
            <w:tcBorders>
              <w:top w:val="nil"/>
              <w:left w:val="nil"/>
              <w:bottom w:val="single" w:color="auto" w:sz="4" w:space="0"/>
              <w:right w:val="single" w:color="auto" w:sz="4" w:space="0"/>
            </w:tcBorders>
            <w:vAlign w:val="center"/>
          </w:tcPr>
          <w:p>
            <w:pPr>
              <w:widowControl/>
              <w:jc w:val="center"/>
              <w:rPr>
                <w:rFonts w:ascii="宋体" w:cs="宋体"/>
                <w:b w:val="0"/>
                <w:bCs w:val="0"/>
                <w:color w:val="000000"/>
                <w:kern w:val="0"/>
                <w:sz w:val="22"/>
              </w:rPr>
            </w:pPr>
            <w:r>
              <w:rPr>
                <w:rFonts w:hint="eastAsia" w:ascii="宋体" w:hAnsi="宋体" w:cs="宋体"/>
                <w:b w:val="0"/>
                <w:bCs w:val="0"/>
                <w:color w:val="000000"/>
                <w:kern w:val="0"/>
                <w:sz w:val="22"/>
                <w:lang w:val="en-US" w:eastAsia="zh-CN"/>
              </w:rPr>
              <w:t>0.5</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1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p>
        </w:tc>
        <w:tc>
          <w:tcPr>
            <w:tcW w:w="1220" w:type="dxa"/>
            <w:tcBorders>
              <w:top w:val="nil"/>
              <w:left w:val="nil"/>
              <w:bottom w:val="single" w:color="auto" w:sz="4" w:space="0"/>
              <w:right w:val="single" w:color="auto" w:sz="4" w:space="0"/>
            </w:tcBorders>
            <w:vAlign w:val="center"/>
          </w:tcPr>
          <w:p>
            <w:pPr>
              <w:widowControl/>
              <w:jc w:val="center"/>
              <w:rPr>
                <w:rFonts w:ascii="宋体" w:cs="宋体"/>
                <w:b w:val="0"/>
                <w:bCs w:val="0"/>
                <w:color w:val="000000"/>
                <w:kern w:val="0"/>
                <w:sz w:val="22"/>
              </w:rPr>
            </w:pP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r>
              <w:rPr>
                <w:rFonts w:hint="eastAsia" w:ascii="宋体" w:hAnsi="宋体" w:cs="宋体"/>
                <w:b/>
                <w:bCs/>
                <w:color w:val="000000"/>
                <w:kern w:val="0"/>
                <w:sz w:val="22"/>
              </w:rPr>
              <w:t>　</w:t>
            </w:r>
          </w:p>
        </w:tc>
        <w:tc>
          <w:tcPr>
            <w:tcW w:w="131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p>
        </w:tc>
        <w:tc>
          <w:tcPr>
            <w:tcW w:w="1220" w:type="dxa"/>
            <w:tcBorders>
              <w:top w:val="nil"/>
              <w:left w:val="nil"/>
              <w:bottom w:val="single" w:color="auto" w:sz="4" w:space="0"/>
              <w:right w:val="single" w:color="auto" w:sz="4" w:space="0"/>
            </w:tcBorders>
            <w:vAlign w:val="center"/>
          </w:tcPr>
          <w:p>
            <w:pPr>
              <w:widowControl/>
              <w:jc w:val="center"/>
              <w:rPr>
                <w:rFonts w:ascii="宋体" w:cs="宋体"/>
                <w:b w:val="0"/>
                <w:bCs w:val="0"/>
                <w:color w:val="000000"/>
                <w:kern w:val="0"/>
                <w:sz w:val="22"/>
              </w:rPr>
            </w:pP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left"/>
              <w:rPr>
                <w:rFonts w:ascii="宋体" w:cs="宋体"/>
                <w:b/>
                <w:bCs/>
                <w:color w:val="000000"/>
                <w:kern w:val="0"/>
                <w:sz w:val="22"/>
              </w:rPr>
            </w:pPr>
            <w:r>
              <w:rPr>
                <w:rFonts w:hint="eastAsia" w:ascii="宋体" w:hAnsi="宋体" w:cs="宋体"/>
                <w:b/>
                <w:bCs/>
                <w:color w:val="000000"/>
                <w:kern w:val="0"/>
                <w:sz w:val="22"/>
              </w:rPr>
              <w:t>　</w:t>
            </w:r>
          </w:p>
        </w:tc>
        <w:tc>
          <w:tcPr>
            <w:tcW w:w="131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p>
        </w:tc>
        <w:tc>
          <w:tcPr>
            <w:tcW w:w="1220" w:type="dxa"/>
            <w:tcBorders>
              <w:top w:val="nil"/>
              <w:left w:val="nil"/>
              <w:bottom w:val="single" w:color="auto" w:sz="4" w:space="0"/>
              <w:right w:val="single" w:color="auto" w:sz="4" w:space="0"/>
            </w:tcBorders>
            <w:vAlign w:val="center"/>
          </w:tcPr>
          <w:p>
            <w:pPr>
              <w:widowControl/>
              <w:jc w:val="center"/>
              <w:rPr>
                <w:rFonts w:ascii="宋体" w:cs="宋体"/>
                <w:b w:val="0"/>
                <w:bCs w:val="0"/>
                <w:color w:val="000000"/>
                <w:kern w:val="0"/>
                <w:sz w:val="22"/>
              </w:rPr>
            </w:pP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15"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p>
        </w:tc>
        <w:tc>
          <w:tcPr>
            <w:tcW w:w="1220" w:type="dxa"/>
            <w:tcBorders>
              <w:top w:val="nil"/>
              <w:left w:val="nil"/>
              <w:bottom w:val="single" w:color="auto" w:sz="4" w:space="0"/>
              <w:right w:val="single" w:color="auto" w:sz="4" w:space="0"/>
            </w:tcBorders>
            <w:vAlign w:val="center"/>
          </w:tcPr>
          <w:p>
            <w:pPr>
              <w:widowControl/>
              <w:jc w:val="center"/>
              <w:rPr>
                <w:rFonts w:ascii="宋体" w:cs="宋体"/>
                <w:b w:val="0"/>
                <w:bCs w:val="0"/>
                <w:color w:val="000000"/>
                <w:kern w:val="0"/>
                <w:sz w:val="22"/>
              </w:rPr>
            </w:pP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15"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left"/>
              <w:rPr>
                <w:rFonts w:ascii="宋体" w:cs="宋体"/>
                <w:color w:val="000000"/>
                <w:kern w:val="0"/>
                <w:sz w:val="22"/>
              </w:rPr>
            </w:pPr>
            <w:r>
              <w:rPr>
                <w:rFonts w:hint="eastAsia" w:ascii="宋体" w:hAnsi="宋体" w:cs="宋体"/>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ascii="宋体" w:cs="宋体"/>
                <w:color w:val="000000"/>
                <w:kern w:val="0"/>
                <w:sz w:val="22"/>
              </w:rPr>
            </w:pPr>
          </w:p>
        </w:tc>
        <w:tc>
          <w:tcPr>
            <w:tcW w:w="1220" w:type="dxa"/>
            <w:tcBorders>
              <w:top w:val="nil"/>
              <w:left w:val="nil"/>
              <w:bottom w:val="single" w:color="auto" w:sz="4" w:space="0"/>
              <w:right w:val="single" w:color="auto" w:sz="4" w:space="0"/>
            </w:tcBorders>
            <w:vAlign w:val="center"/>
          </w:tcPr>
          <w:p>
            <w:pPr>
              <w:widowControl/>
              <w:jc w:val="center"/>
              <w:rPr>
                <w:rFonts w:ascii="宋体" w:cs="宋体"/>
                <w:b w:val="0"/>
                <w:bCs w:val="0"/>
                <w:color w:val="000000"/>
                <w:kern w:val="0"/>
                <w:sz w:val="22"/>
              </w:rPr>
            </w:pP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360" w:hRule="atLeast"/>
        </w:trPr>
        <w:tc>
          <w:tcPr>
            <w:tcW w:w="1325" w:type="dxa"/>
            <w:tcBorders>
              <w:top w:val="nil"/>
              <w:left w:val="single" w:color="auto" w:sz="4" w:space="0"/>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合</w:t>
            </w:r>
            <w:r>
              <w:rPr>
                <w:rFonts w:ascii="宋体" w:hAnsi="宋体" w:cs="宋体"/>
                <w:b/>
                <w:bCs/>
                <w:color w:val="000000"/>
                <w:kern w:val="0"/>
                <w:sz w:val="22"/>
              </w:rPr>
              <w:t xml:space="preserve"> </w:t>
            </w:r>
            <w:r>
              <w:rPr>
                <w:rFonts w:hint="eastAsia" w:ascii="宋体" w:hAnsi="宋体" w:cs="宋体"/>
                <w:b/>
                <w:bCs/>
                <w:color w:val="000000"/>
                <w:kern w:val="0"/>
                <w:sz w:val="22"/>
              </w:rPr>
              <w:t>计</w:t>
            </w:r>
          </w:p>
        </w:tc>
        <w:tc>
          <w:tcPr>
            <w:tcW w:w="1315" w:type="dxa"/>
            <w:tcBorders>
              <w:top w:val="nil"/>
              <w:left w:val="nil"/>
              <w:bottom w:val="single" w:color="auto" w:sz="4" w:space="0"/>
              <w:right w:val="single" w:color="auto" w:sz="4" w:space="0"/>
            </w:tcBorders>
            <w:vAlign w:val="center"/>
          </w:tcPr>
          <w:p>
            <w:pPr>
              <w:widowControl/>
              <w:jc w:val="center"/>
              <w:rPr>
                <w:rFonts w:ascii="宋体" w:cs="宋体"/>
                <w:b/>
                <w:bCs/>
                <w:color w:val="000000"/>
                <w:kern w:val="0"/>
                <w:sz w:val="22"/>
              </w:rPr>
            </w:pPr>
            <w:r>
              <w:rPr>
                <w:rFonts w:hint="eastAsia" w:ascii="宋体" w:hAnsi="宋体" w:cs="宋体"/>
                <w:b/>
                <w:bCs/>
                <w:color w:val="000000"/>
                <w:kern w:val="0"/>
                <w:sz w:val="22"/>
              </w:rPr>
              <w:t>　</w:t>
            </w:r>
          </w:p>
        </w:tc>
        <w:tc>
          <w:tcPr>
            <w:tcW w:w="1360" w:type="dxa"/>
            <w:tcBorders>
              <w:top w:val="nil"/>
              <w:left w:val="nil"/>
              <w:bottom w:val="single" w:color="auto" w:sz="4" w:space="0"/>
              <w:right w:val="single" w:color="auto" w:sz="4" w:space="0"/>
            </w:tcBorders>
            <w:vAlign w:val="center"/>
          </w:tcPr>
          <w:p>
            <w:pPr>
              <w:widowControl/>
              <w:jc w:val="left"/>
              <w:rPr>
                <w:rFonts w:ascii="宋体" w:cs="宋体"/>
                <w:b/>
                <w:bCs/>
                <w:color w:val="000000"/>
                <w:kern w:val="0"/>
                <w:sz w:val="22"/>
              </w:rPr>
            </w:pPr>
            <w:r>
              <w:rPr>
                <w:rFonts w:hint="eastAsia" w:ascii="宋体" w:hAnsi="宋体" w:cs="宋体"/>
                <w:b/>
                <w:bCs/>
                <w:color w:val="000000"/>
                <w:kern w:val="0"/>
                <w:sz w:val="22"/>
              </w:rPr>
              <w:t>　</w:t>
            </w:r>
          </w:p>
        </w:tc>
        <w:tc>
          <w:tcPr>
            <w:tcW w:w="920" w:type="dxa"/>
            <w:tcBorders>
              <w:top w:val="nil"/>
              <w:left w:val="nil"/>
              <w:bottom w:val="single" w:color="auto" w:sz="4" w:space="0"/>
              <w:right w:val="single" w:color="auto" w:sz="4" w:space="0"/>
            </w:tcBorders>
            <w:vAlign w:val="center"/>
          </w:tcPr>
          <w:p>
            <w:pPr>
              <w:widowControl/>
              <w:jc w:val="center"/>
              <w:rPr>
                <w:rFonts w:hint="default" w:ascii="宋体" w:cs="宋体"/>
                <w:b/>
                <w:bCs/>
                <w:color w:val="000000"/>
                <w:kern w:val="0"/>
                <w:sz w:val="22"/>
                <w:lang w:val="en-US"/>
              </w:rPr>
            </w:pPr>
            <w:r>
              <w:rPr>
                <w:rFonts w:hint="eastAsia" w:ascii="宋体" w:hAnsi="宋体" w:cs="宋体"/>
                <w:b w:val="0"/>
                <w:bCs w:val="0"/>
                <w:color w:val="000000"/>
                <w:kern w:val="0"/>
                <w:sz w:val="22"/>
                <w:lang w:val="en-US" w:eastAsia="zh-CN"/>
              </w:rPr>
              <w:t>2.1</w:t>
            </w:r>
          </w:p>
        </w:tc>
        <w:tc>
          <w:tcPr>
            <w:tcW w:w="1220" w:type="dxa"/>
            <w:tcBorders>
              <w:top w:val="nil"/>
              <w:left w:val="nil"/>
              <w:bottom w:val="single" w:color="auto" w:sz="4" w:space="0"/>
              <w:right w:val="single" w:color="auto" w:sz="4" w:space="0"/>
            </w:tcBorders>
            <w:vAlign w:val="center"/>
          </w:tcPr>
          <w:p>
            <w:pPr>
              <w:widowControl/>
              <w:jc w:val="center"/>
              <w:rPr>
                <w:rFonts w:hint="default" w:ascii="宋体" w:cs="宋体"/>
                <w:b w:val="0"/>
                <w:bCs w:val="0"/>
                <w:color w:val="000000"/>
                <w:kern w:val="0"/>
                <w:sz w:val="22"/>
                <w:lang w:val="en-US"/>
              </w:rPr>
            </w:pPr>
            <w:r>
              <w:rPr>
                <w:rFonts w:hint="eastAsia" w:ascii="宋体" w:hAnsi="宋体" w:cs="宋体"/>
                <w:b w:val="0"/>
                <w:bCs w:val="0"/>
                <w:color w:val="000000"/>
                <w:kern w:val="0"/>
                <w:sz w:val="22"/>
                <w:lang w:val="en-US" w:eastAsia="zh-CN"/>
              </w:rPr>
              <w:t>2.1</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2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102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c>
          <w:tcPr>
            <w:tcW w:w="880" w:type="dxa"/>
            <w:tcBorders>
              <w:top w:val="nil"/>
              <w:left w:val="nil"/>
              <w:bottom w:val="single" w:color="auto" w:sz="4" w:space="0"/>
              <w:right w:val="single" w:color="auto" w:sz="4" w:space="0"/>
            </w:tcBorders>
            <w:vAlign w:val="center"/>
          </w:tcPr>
          <w:p>
            <w:pPr>
              <w:widowControl/>
              <w:jc w:val="right"/>
              <w:rPr>
                <w:rFonts w:ascii="宋体" w:cs="宋体"/>
                <w:b/>
                <w:bCs/>
                <w:color w:val="000000"/>
                <w:kern w:val="0"/>
                <w:sz w:val="22"/>
              </w:rPr>
            </w:pPr>
            <w:r>
              <w:rPr>
                <w:rFonts w:hint="eastAsia" w:ascii="宋体" w:hAnsi="宋体" w:cs="宋体"/>
                <w:b/>
                <w:bCs/>
                <w:color w:val="000000"/>
                <w:kern w:val="0"/>
                <w:sz w:val="22"/>
              </w:rPr>
              <w:t>　</w:t>
            </w:r>
          </w:p>
        </w:tc>
      </w:tr>
    </w:tbl>
    <w:p>
      <w:pPr>
        <w:rPr>
          <w:rFonts w:ascii="宋体" w:cs="宋体"/>
          <w:color w:val="000000"/>
          <w:kern w:val="0"/>
          <w:sz w:val="22"/>
        </w:rPr>
      </w:pPr>
    </w:p>
    <w:p>
      <w:pPr>
        <w:rPr>
          <w:rFonts w:ascii="宋体" w:cs="宋体"/>
          <w:color w:val="000000"/>
          <w:kern w:val="0"/>
          <w:sz w:val="22"/>
        </w:rPr>
      </w:pPr>
    </w:p>
    <w:p>
      <w:pPr>
        <w:rPr>
          <w:rFonts w:ascii="宋体" w:cs="宋体"/>
          <w:color w:val="000000"/>
          <w:kern w:val="0"/>
          <w:sz w:val="22"/>
        </w:rPr>
        <w:sectPr>
          <w:pgSz w:w="16838" w:h="11906" w:orient="landscape"/>
          <w:pgMar w:top="1797" w:right="1440" w:bottom="1797" w:left="1440" w:header="851" w:footer="992" w:gutter="0"/>
          <w:cols w:space="425" w:num="1"/>
          <w:docGrid w:type="linesAndChars" w:linePitch="312" w:charSpace="0"/>
        </w:sectPr>
      </w:pPr>
    </w:p>
    <w:tbl>
      <w:tblPr>
        <w:tblStyle w:val="5"/>
        <w:tblW w:w="8879" w:type="dxa"/>
        <w:jc w:val="center"/>
        <w:tblLayout w:type="fixed"/>
        <w:tblCellMar>
          <w:top w:w="0" w:type="dxa"/>
          <w:left w:w="108" w:type="dxa"/>
          <w:bottom w:w="0" w:type="dxa"/>
          <w:right w:w="108" w:type="dxa"/>
        </w:tblCellMar>
      </w:tblPr>
      <w:tblGrid>
        <w:gridCol w:w="1200"/>
        <w:gridCol w:w="1150"/>
        <w:gridCol w:w="900"/>
        <w:gridCol w:w="1034"/>
        <w:gridCol w:w="1066"/>
        <w:gridCol w:w="1117"/>
        <w:gridCol w:w="1148"/>
        <w:gridCol w:w="1264"/>
      </w:tblGrid>
      <w:tr>
        <w:trPr>
          <w:trHeight w:val="525" w:hRule="atLeast"/>
          <w:jc w:val="center"/>
        </w:trPr>
        <w:tc>
          <w:tcPr>
            <w:tcW w:w="8879" w:type="dxa"/>
            <w:gridSpan w:val="8"/>
            <w:tcBorders>
              <w:top w:val="nil"/>
              <w:left w:val="nil"/>
              <w:bottom w:val="nil"/>
              <w:right w:val="nil"/>
            </w:tcBorders>
            <w:vAlign w:val="center"/>
          </w:tcPr>
          <w:p>
            <w:pPr>
              <w:widowControl/>
              <w:jc w:val="center"/>
              <w:rPr>
                <w:rFonts w:ascii="华文中宋" w:hAnsi="华文中宋" w:eastAsia="华文中宋" w:cs="宋体"/>
                <w:b/>
                <w:bCs/>
                <w:kern w:val="0"/>
                <w:sz w:val="32"/>
                <w:szCs w:val="32"/>
              </w:rPr>
            </w:pPr>
            <w:r>
              <w:rPr>
                <w:rFonts w:hint="eastAsia" w:ascii="华文中宋" w:hAnsi="华文中宋" w:eastAsia="华文中宋" w:cs="宋体"/>
                <w:b/>
                <w:bCs/>
                <w:kern w:val="0"/>
                <w:sz w:val="30"/>
                <w:szCs w:val="30"/>
              </w:rPr>
              <w:t>淮南市</w:t>
            </w:r>
            <w:r>
              <w:rPr>
                <w:rFonts w:hint="eastAsia" w:ascii="华文中宋" w:hAnsi="华文中宋" w:eastAsia="华文中宋" w:cs="宋体"/>
                <w:b/>
                <w:bCs/>
                <w:kern w:val="0"/>
                <w:sz w:val="30"/>
                <w:szCs w:val="30"/>
                <w:lang w:eastAsia="zh-CN"/>
              </w:rPr>
              <w:t>孙庙乡财政所</w:t>
            </w:r>
            <w:r>
              <w:rPr>
                <w:rFonts w:ascii="华文中宋" w:hAnsi="华文中宋" w:eastAsia="华文中宋" w:cs="宋体"/>
                <w:b/>
                <w:bCs/>
                <w:kern w:val="0"/>
                <w:sz w:val="32"/>
                <w:szCs w:val="32"/>
              </w:rPr>
              <w:t>202</w:t>
            </w:r>
            <w:r>
              <w:rPr>
                <w:rFonts w:hint="eastAsia" w:ascii="华文中宋" w:hAnsi="华文中宋" w:eastAsia="华文中宋" w:cs="宋体"/>
                <w:b/>
                <w:bCs/>
                <w:kern w:val="0"/>
                <w:sz w:val="32"/>
                <w:szCs w:val="32"/>
                <w:lang w:val="en-US" w:eastAsia="zh-CN"/>
              </w:rPr>
              <w:t>4</w:t>
            </w:r>
            <w:r>
              <w:rPr>
                <w:rFonts w:hint="eastAsia" w:ascii="华文中宋" w:hAnsi="华文中宋" w:eastAsia="华文中宋" w:cs="宋体"/>
                <w:b/>
                <w:bCs/>
                <w:kern w:val="0"/>
                <w:sz w:val="32"/>
                <w:szCs w:val="32"/>
              </w:rPr>
              <w:t>年政府采购支出表</w:t>
            </w:r>
          </w:p>
          <w:p>
            <w:pPr>
              <w:widowControl/>
              <w:jc w:val="center"/>
              <w:rPr>
                <w:rFonts w:ascii="宋体" w:cs="宋体"/>
                <w:b/>
                <w:bCs/>
                <w:kern w:val="0"/>
                <w:sz w:val="32"/>
                <w:szCs w:val="32"/>
              </w:rPr>
            </w:pPr>
            <w:r>
              <w:rPr>
                <w:rFonts w:ascii="宋体" w:hAnsi="宋体" w:cs="宋体"/>
                <w:kern w:val="0"/>
                <w:sz w:val="20"/>
                <w:szCs w:val="20"/>
              </w:rPr>
              <w:t xml:space="preserve">                                                                             </w:t>
            </w:r>
            <w:r>
              <w:rPr>
                <w:rFonts w:hint="eastAsia" w:ascii="宋体" w:hAnsi="宋体" w:cs="宋体"/>
                <w:kern w:val="0"/>
                <w:sz w:val="20"/>
                <w:szCs w:val="20"/>
              </w:rPr>
              <w:t>单位：万元</w:t>
            </w:r>
          </w:p>
        </w:tc>
      </w:tr>
      <w:tr>
        <w:tblPrEx>
          <w:tblCellMar>
            <w:top w:w="0" w:type="dxa"/>
            <w:left w:w="108" w:type="dxa"/>
            <w:bottom w:w="0" w:type="dxa"/>
            <w:right w:w="108" w:type="dxa"/>
          </w:tblCellMar>
        </w:tblPrEx>
        <w:trPr>
          <w:trHeight w:val="872" w:hRule="atLeast"/>
          <w:jc w:val="center"/>
        </w:trPr>
        <w:tc>
          <w:tcPr>
            <w:tcW w:w="1200" w:type="dxa"/>
            <w:tcBorders>
              <w:top w:val="single" w:color="auto" w:sz="4" w:space="0"/>
              <w:left w:val="single" w:color="auto" w:sz="4" w:space="0"/>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项目名称</w:t>
            </w:r>
          </w:p>
        </w:tc>
        <w:tc>
          <w:tcPr>
            <w:tcW w:w="1150" w:type="dxa"/>
            <w:tcBorders>
              <w:top w:val="single" w:color="auto" w:sz="4" w:space="0"/>
              <w:left w:val="nil"/>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政府采购品目</w:t>
            </w:r>
          </w:p>
        </w:tc>
        <w:tc>
          <w:tcPr>
            <w:tcW w:w="900" w:type="dxa"/>
            <w:tcBorders>
              <w:top w:val="single" w:color="auto" w:sz="4" w:space="0"/>
              <w:left w:val="nil"/>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合计</w:t>
            </w:r>
          </w:p>
        </w:tc>
        <w:tc>
          <w:tcPr>
            <w:tcW w:w="1034" w:type="dxa"/>
            <w:tcBorders>
              <w:top w:val="single" w:color="auto" w:sz="4" w:space="0"/>
              <w:left w:val="nil"/>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一般公共预算</w:t>
            </w:r>
          </w:p>
        </w:tc>
        <w:tc>
          <w:tcPr>
            <w:tcW w:w="1066" w:type="dxa"/>
            <w:tcBorders>
              <w:top w:val="single" w:color="auto" w:sz="4" w:space="0"/>
              <w:left w:val="nil"/>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政府性基金预算</w:t>
            </w:r>
          </w:p>
        </w:tc>
        <w:tc>
          <w:tcPr>
            <w:tcW w:w="1117" w:type="dxa"/>
            <w:tcBorders>
              <w:top w:val="single" w:color="auto" w:sz="4" w:space="0"/>
              <w:left w:val="nil"/>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国有资本经营预算</w:t>
            </w:r>
          </w:p>
        </w:tc>
        <w:tc>
          <w:tcPr>
            <w:tcW w:w="1148" w:type="dxa"/>
            <w:tcBorders>
              <w:top w:val="single" w:color="auto" w:sz="4" w:space="0"/>
              <w:left w:val="nil"/>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财政专户管理资金</w:t>
            </w:r>
          </w:p>
        </w:tc>
        <w:tc>
          <w:tcPr>
            <w:tcW w:w="1264" w:type="dxa"/>
            <w:tcBorders>
              <w:top w:val="single" w:color="auto" w:sz="4" w:space="0"/>
              <w:left w:val="nil"/>
              <w:bottom w:val="nil"/>
              <w:right w:val="single" w:color="auto" w:sz="4" w:space="0"/>
            </w:tcBorders>
            <w:vAlign w:val="center"/>
          </w:tcPr>
          <w:p>
            <w:pPr>
              <w:widowControl/>
              <w:jc w:val="center"/>
              <w:rPr>
                <w:rFonts w:ascii="宋体" w:cs="Arial"/>
                <w:b/>
                <w:bCs/>
                <w:kern w:val="0"/>
                <w:sz w:val="20"/>
                <w:szCs w:val="20"/>
              </w:rPr>
            </w:pPr>
            <w:r>
              <w:rPr>
                <w:rFonts w:hint="eastAsia" w:ascii="宋体" w:hAnsi="宋体" w:cs="Arial"/>
                <w:b/>
                <w:bCs/>
                <w:kern w:val="0"/>
                <w:sz w:val="20"/>
                <w:szCs w:val="20"/>
              </w:rPr>
              <w:t>单位资金</w:t>
            </w:r>
          </w:p>
        </w:tc>
      </w:tr>
      <w:tr>
        <w:tblPrEx>
          <w:tblCellMar>
            <w:top w:w="0" w:type="dxa"/>
            <w:left w:w="108" w:type="dxa"/>
            <w:bottom w:w="0" w:type="dxa"/>
            <w:right w:w="108" w:type="dxa"/>
          </w:tblCellMar>
        </w:tblPrEx>
        <w:trPr>
          <w:trHeight w:val="540" w:hRule="atLeast"/>
          <w:jc w:val="center"/>
        </w:trPr>
        <w:tc>
          <w:tcPr>
            <w:tcW w:w="12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eastAsia="宋体" w:cs="Arial"/>
                <w:kern w:val="0"/>
                <w:sz w:val="20"/>
                <w:szCs w:val="20"/>
                <w:lang w:eastAsia="zh-CN"/>
              </w:rPr>
            </w:pPr>
            <w:r>
              <w:rPr>
                <w:rFonts w:hint="eastAsia" w:ascii="宋体" w:hAnsi="宋体" w:cs="Arial"/>
                <w:kern w:val="0"/>
                <w:sz w:val="20"/>
                <w:szCs w:val="20"/>
              </w:rPr>
              <w:t>　</w:t>
            </w:r>
            <w:r>
              <w:rPr>
                <w:rFonts w:hint="eastAsia" w:ascii="宋体" w:hAnsi="宋体" w:cs="Arial"/>
                <w:kern w:val="0"/>
                <w:sz w:val="20"/>
                <w:szCs w:val="20"/>
                <w:lang w:eastAsia="zh-CN"/>
              </w:rPr>
              <w:t>孙庙财政所固定资产采购</w:t>
            </w:r>
          </w:p>
        </w:tc>
        <w:tc>
          <w:tcPr>
            <w:tcW w:w="1150" w:type="dxa"/>
            <w:tcBorders>
              <w:top w:val="single" w:color="auto" w:sz="4" w:space="0"/>
              <w:left w:val="nil"/>
              <w:bottom w:val="single" w:color="auto" w:sz="4" w:space="0"/>
              <w:right w:val="single" w:color="auto" w:sz="4" w:space="0"/>
            </w:tcBorders>
            <w:vAlign w:val="center"/>
          </w:tcPr>
          <w:p>
            <w:pPr>
              <w:widowControl/>
              <w:jc w:val="left"/>
              <w:rPr>
                <w:rFonts w:hint="eastAsia" w:ascii="宋体" w:eastAsia="宋体" w:cs="Arial"/>
                <w:kern w:val="0"/>
                <w:sz w:val="20"/>
                <w:szCs w:val="20"/>
                <w:lang w:eastAsia="zh-CN"/>
              </w:rPr>
            </w:pPr>
            <w:r>
              <w:rPr>
                <w:rFonts w:hint="eastAsia" w:ascii="宋体" w:cs="Arial"/>
                <w:kern w:val="0"/>
                <w:sz w:val="20"/>
                <w:szCs w:val="20"/>
                <w:lang w:eastAsia="zh-CN"/>
              </w:rPr>
              <w:t>办公资产</w:t>
            </w:r>
          </w:p>
        </w:tc>
        <w:tc>
          <w:tcPr>
            <w:tcW w:w="900" w:type="dxa"/>
            <w:tcBorders>
              <w:top w:val="single" w:color="auto" w:sz="4" w:space="0"/>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lang w:val="en-US" w:eastAsia="zh-CN"/>
              </w:rPr>
              <w:t>0.5</w:t>
            </w:r>
            <w:r>
              <w:rPr>
                <w:rFonts w:hint="eastAsia" w:ascii="宋体" w:hAnsi="宋体" w:cs="Arial"/>
                <w:kern w:val="0"/>
                <w:sz w:val="20"/>
                <w:szCs w:val="20"/>
              </w:rPr>
              <w:t>　</w:t>
            </w:r>
          </w:p>
        </w:tc>
        <w:tc>
          <w:tcPr>
            <w:tcW w:w="1034" w:type="dxa"/>
            <w:tcBorders>
              <w:top w:val="single" w:color="auto" w:sz="4" w:space="0"/>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lang w:val="en-US" w:eastAsia="zh-CN"/>
              </w:rPr>
              <w:t>0.5</w:t>
            </w:r>
            <w:r>
              <w:rPr>
                <w:rFonts w:hint="eastAsia" w:ascii="宋体" w:hAnsi="宋体" w:cs="Arial"/>
                <w:kern w:val="0"/>
                <w:sz w:val="20"/>
                <w:szCs w:val="20"/>
              </w:rPr>
              <w:t>　</w:t>
            </w:r>
          </w:p>
        </w:tc>
        <w:tc>
          <w:tcPr>
            <w:tcW w:w="1066" w:type="dxa"/>
            <w:tcBorders>
              <w:top w:val="single" w:color="auto" w:sz="4" w:space="0"/>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17" w:type="dxa"/>
            <w:tcBorders>
              <w:top w:val="single" w:color="auto" w:sz="4" w:space="0"/>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48" w:type="dxa"/>
            <w:tcBorders>
              <w:top w:val="single" w:color="auto" w:sz="4" w:space="0"/>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264" w:type="dxa"/>
            <w:tcBorders>
              <w:top w:val="single" w:color="auto" w:sz="4" w:space="0"/>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vAlign w:val="center"/>
          </w:tcPr>
          <w:p>
            <w:pPr>
              <w:widowControl/>
              <w:jc w:val="left"/>
              <w:rPr>
                <w:rFonts w:ascii="宋体" w:cs="Arial"/>
                <w:kern w:val="0"/>
                <w:sz w:val="20"/>
                <w:szCs w:val="20"/>
              </w:rPr>
            </w:pPr>
          </w:p>
        </w:tc>
        <w:tc>
          <w:tcPr>
            <w:tcW w:w="1150" w:type="dxa"/>
            <w:tcBorders>
              <w:top w:val="nil"/>
              <w:left w:val="nil"/>
              <w:bottom w:val="single" w:color="auto" w:sz="4" w:space="0"/>
              <w:right w:val="single" w:color="auto" w:sz="4" w:space="0"/>
            </w:tcBorders>
            <w:vAlign w:val="center"/>
          </w:tcPr>
          <w:p>
            <w:pPr>
              <w:widowControl/>
              <w:jc w:val="left"/>
              <w:rPr>
                <w:rFonts w:ascii="宋体" w:cs="Arial"/>
                <w:kern w:val="0"/>
                <w:sz w:val="20"/>
                <w:szCs w:val="20"/>
              </w:rPr>
            </w:pPr>
          </w:p>
        </w:tc>
        <w:tc>
          <w:tcPr>
            <w:tcW w:w="900"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03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066"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117"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148"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26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r>
      <w:tr>
        <w:tblPrEx>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vAlign w:val="center"/>
          </w:tcPr>
          <w:p>
            <w:pPr>
              <w:widowControl/>
              <w:jc w:val="left"/>
              <w:rPr>
                <w:rFonts w:ascii="宋体" w:cs="Arial"/>
                <w:kern w:val="0"/>
                <w:sz w:val="20"/>
                <w:szCs w:val="20"/>
              </w:rPr>
            </w:pPr>
          </w:p>
        </w:tc>
        <w:tc>
          <w:tcPr>
            <w:tcW w:w="1150" w:type="dxa"/>
            <w:tcBorders>
              <w:top w:val="nil"/>
              <w:left w:val="nil"/>
              <w:bottom w:val="single" w:color="auto" w:sz="4" w:space="0"/>
              <w:right w:val="single" w:color="auto" w:sz="4" w:space="0"/>
            </w:tcBorders>
            <w:vAlign w:val="center"/>
          </w:tcPr>
          <w:p>
            <w:pPr>
              <w:widowControl/>
              <w:jc w:val="left"/>
              <w:rPr>
                <w:rFonts w:ascii="宋体" w:cs="Arial"/>
                <w:kern w:val="0"/>
                <w:sz w:val="20"/>
                <w:szCs w:val="20"/>
              </w:rPr>
            </w:pPr>
          </w:p>
        </w:tc>
        <w:tc>
          <w:tcPr>
            <w:tcW w:w="900"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03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066"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117"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148"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26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r>
      <w:tr>
        <w:tblPrEx>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p>
        </w:tc>
        <w:tc>
          <w:tcPr>
            <w:tcW w:w="1150" w:type="dxa"/>
            <w:tcBorders>
              <w:top w:val="nil"/>
              <w:left w:val="nil"/>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p>
        </w:tc>
        <w:tc>
          <w:tcPr>
            <w:tcW w:w="900"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03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066"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17"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48"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26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p>
        </w:tc>
        <w:tc>
          <w:tcPr>
            <w:tcW w:w="1150" w:type="dxa"/>
            <w:tcBorders>
              <w:top w:val="nil"/>
              <w:left w:val="nil"/>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p>
        </w:tc>
        <w:tc>
          <w:tcPr>
            <w:tcW w:w="900"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03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066"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17"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48"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26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p>
        </w:tc>
        <w:tc>
          <w:tcPr>
            <w:tcW w:w="1150" w:type="dxa"/>
            <w:tcBorders>
              <w:top w:val="nil"/>
              <w:left w:val="nil"/>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p>
        </w:tc>
        <w:tc>
          <w:tcPr>
            <w:tcW w:w="900"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03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066"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17"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48"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26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r>
              <w:rPr>
                <w:rFonts w:hint="eastAsia" w:ascii="宋体" w:hAnsi="宋体" w:cs="宋体"/>
                <w:b/>
                <w:color w:val="000000"/>
                <w:sz w:val="20"/>
                <w:szCs w:val="20"/>
              </w:rPr>
              <w:t>合计</w:t>
            </w:r>
          </w:p>
        </w:tc>
        <w:tc>
          <w:tcPr>
            <w:tcW w:w="1150" w:type="dxa"/>
            <w:tcBorders>
              <w:top w:val="nil"/>
              <w:left w:val="nil"/>
              <w:bottom w:val="single" w:color="auto" w:sz="4" w:space="0"/>
              <w:right w:val="single" w:color="auto" w:sz="4" w:space="0"/>
            </w:tcBorders>
            <w:vAlign w:val="center"/>
          </w:tcPr>
          <w:p>
            <w:pPr>
              <w:widowControl/>
              <w:jc w:val="left"/>
              <w:rPr>
                <w:rFonts w:ascii="宋体" w:cs="Arial"/>
                <w:kern w:val="0"/>
                <w:sz w:val="20"/>
                <w:szCs w:val="20"/>
              </w:rPr>
            </w:pPr>
            <w:r>
              <w:rPr>
                <w:rFonts w:hint="eastAsia" w:ascii="宋体" w:hAnsi="宋体" w:cs="Arial"/>
                <w:kern w:val="0"/>
                <w:sz w:val="20"/>
                <w:szCs w:val="20"/>
              </w:rPr>
              <w:t>　</w:t>
            </w:r>
          </w:p>
        </w:tc>
        <w:tc>
          <w:tcPr>
            <w:tcW w:w="900"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03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p>
        </w:tc>
        <w:tc>
          <w:tcPr>
            <w:tcW w:w="1066"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17"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148"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c>
          <w:tcPr>
            <w:tcW w:w="1264" w:type="dxa"/>
            <w:tcBorders>
              <w:top w:val="nil"/>
              <w:left w:val="nil"/>
              <w:bottom w:val="single" w:color="auto" w:sz="4" w:space="0"/>
              <w:right w:val="single" w:color="auto" w:sz="4" w:space="0"/>
            </w:tcBorders>
            <w:vAlign w:val="center"/>
          </w:tcPr>
          <w:p>
            <w:pPr>
              <w:widowControl/>
              <w:jc w:val="right"/>
              <w:rPr>
                <w:rFonts w:ascii="宋体" w:cs="Arial"/>
                <w:kern w:val="0"/>
                <w:sz w:val="20"/>
                <w:szCs w:val="20"/>
              </w:rPr>
            </w:pPr>
            <w:r>
              <w:rPr>
                <w:rFonts w:hint="eastAsia" w:ascii="宋体" w:hAnsi="宋体" w:cs="Arial"/>
                <w:kern w:val="0"/>
                <w:sz w:val="20"/>
                <w:szCs w:val="20"/>
              </w:rPr>
              <w:t>　</w:t>
            </w:r>
          </w:p>
        </w:tc>
      </w:tr>
    </w:tbl>
    <w:p/>
    <w:p/>
    <w:p/>
    <w:p/>
    <w:p/>
    <w:p/>
    <w:p/>
    <w:p/>
    <w:p/>
    <w:p/>
    <w:p/>
    <w:p/>
    <w:p/>
    <w:p>
      <w:pPr>
        <w:sectPr>
          <w:pgSz w:w="11906" w:h="16838"/>
          <w:pgMar w:top="1440" w:right="1797" w:bottom="1440" w:left="1797" w:header="851" w:footer="992" w:gutter="0"/>
          <w:cols w:space="425" w:num="1"/>
          <w:docGrid w:type="lines" w:linePitch="312" w:charSpace="0"/>
        </w:sectPr>
      </w:pPr>
    </w:p>
    <w:p/>
    <w:p>
      <w:pPr>
        <w:pStyle w:val="4"/>
        <w:wordWrap w:val="0"/>
        <w:adjustRightInd w:val="0"/>
        <w:snapToGrid w:val="0"/>
        <w:spacing w:before="0" w:beforeAutospacing="0" w:after="0" w:afterAutospacing="0" w:line="360" w:lineRule="auto"/>
        <w:jc w:val="both"/>
        <w:rPr>
          <w:sz w:val="20"/>
          <w:szCs w:val="20"/>
        </w:rPr>
      </w:pPr>
      <w:r>
        <w:rPr>
          <w:rFonts w:hint="eastAsia"/>
          <w:sz w:val="20"/>
          <w:szCs w:val="20"/>
        </w:rPr>
        <w:t>部门</w:t>
      </w:r>
      <w:r>
        <w:rPr>
          <w:rFonts w:hint="eastAsia"/>
          <w:sz w:val="20"/>
          <w:szCs w:val="20"/>
          <w:u w:val="single"/>
        </w:rPr>
        <w:t>（单位）</w:t>
      </w:r>
      <w:r>
        <w:rPr>
          <w:rFonts w:hint="eastAsia"/>
          <w:sz w:val="20"/>
          <w:szCs w:val="20"/>
        </w:rPr>
        <w:t>公开表</w:t>
      </w:r>
      <w:r>
        <w:rPr>
          <w:sz w:val="20"/>
          <w:szCs w:val="20"/>
        </w:rPr>
        <w:t>11</w:t>
      </w:r>
    </w:p>
    <w:tbl>
      <w:tblPr>
        <w:tblStyle w:val="5"/>
        <w:tblW w:w="13743" w:type="dxa"/>
        <w:jc w:val="center"/>
        <w:tblLayout w:type="fixed"/>
        <w:tblCellMar>
          <w:top w:w="0" w:type="dxa"/>
          <w:left w:w="108" w:type="dxa"/>
          <w:bottom w:w="0" w:type="dxa"/>
          <w:right w:w="108" w:type="dxa"/>
        </w:tblCellMar>
      </w:tblPr>
      <w:tblGrid>
        <w:gridCol w:w="3624"/>
        <w:gridCol w:w="1020"/>
        <w:gridCol w:w="1665"/>
        <w:gridCol w:w="1575"/>
        <w:gridCol w:w="1830"/>
        <w:gridCol w:w="1095"/>
        <w:gridCol w:w="2917"/>
        <w:gridCol w:w="17"/>
      </w:tblGrid>
      <w:tr>
        <w:tblPrEx>
          <w:tblCellMar>
            <w:top w:w="0" w:type="dxa"/>
            <w:left w:w="108" w:type="dxa"/>
            <w:bottom w:w="0" w:type="dxa"/>
            <w:right w:w="108" w:type="dxa"/>
          </w:tblCellMar>
        </w:tblPrEx>
        <w:trPr>
          <w:gridAfter w:val="1"/>
          <w:wAfter w:w="17" w:type="dxa"/>
          <w:trHeight w:val="525" w:hRule="atLeast"/>
          <w:jc w:val="center"/>
        </w:trPr>
        <w:tc>
          <w:tcPr>
            <w:tcW w:w="13726" w:type="dxa"/>
            <w:gridSpan w:val="7"/>
            <w:tcBorders>
              <w:top w:val="nil"/>
              <w:left w:val="nil"/>
              <w:bottom w:val="nil"/>
              <w:right w:val="nil"/>
            </w:tcBorders>
            <w:vAlign w:val="center"/>
          </w:tcPr>
          <w:p>
            <w:pPr>
              <w:widowControl/>
              <w:jc w:val="center"/>
              <w:rPr>
                <w:rFonts w:ascii="华文中宋" w:hAnsi="华文中宋" w:eastAsia="华文中宋" w:cs="宋体"/>
                <w:b/>
                <w:bCs/>
                <w:kern w:val="0"/>
                <w:sz w:val="32"/>
                <w:szCs w:val="32"/>
              </w:rPr>
            </w:pPr>
            <w:r>
              <w:rPr>
                <w:rFonts w:hint="eastAsia" w:ascii="华文中宋" w:hAnsi="华文中宋" w:eastAsia="华文中宋" w:cs="宋体"/>
                <w:b/>
                <w:bCs/>
                <w:kern w:val="0"/>
                <w:sz w:val="30"/>
                <w:szCs w:val="30"/>
              </w:rPr>
              <w:t>淮南市</w:t>
            </w:r>
            <w:r>
              <w:rPr>
                <w:rFonts w:hint="eastAsia" w:ascii="华文中宋" w:hAnsi="华文中宋" w:eastAsia="华文中宋" w:cs="宋体"/>
                <w:b/>
                <w:bCs/>
                <w:kern w:val="0"/>
                <w:sz w:val="30"/>
                <w:szCs w:val="30"/>
                <w:lang w:eastAsia="zh-CN"/>
              </w:rPr>
              <w:t>孙庙乡财政所</w:t>
            </w:r>
            <w:r>
              <w:rPr>
                <w:rFonts w:ascii="华文中宋" w:hAnsi="华文中宋" w:eastAsia="华文中宋" w:cs="宋体"/>
                <w:b/>
                <w:bCs/>
                <w:kern w:val="0"/>
                <w:sz w:val="32"/>
                <w:szCs w:val="32"/>
              </w:rPr>
              <w:t>202</w:t>
            </w:r>
            <w:r>
              <w:rPr>
                <w:rFonts w:hint="eastAsia" w:ascii="华文中宋" w:hAnsi="华文中宋" w:eastAsia="华文中宋" w:cs="宋体"/>
                <w:b/>
                <w:bCs/>
                <w:kern w:val="0"/>
                <w:sz w:val="32"/>
                <w:szCs w:val="32"/>
                <w:lang w:val="en-US" w:eastAsia="zh-CN"/>
              </w:rPr>
              <w:t>4</w:t>
            </w:r>
            <w:r>
              <w:rPr>
                <w:rFonts w:hint="eastAsia" w:ascii="华文中宋" w:hAnsi="华文中宋" w:eastAsia="华文中宋" w:cs="宋体"/>
                <w:b/>
                <w:bCs/>
                <w:kern w:val="0"/>
                <w:sz w:val="32"/>
                <w:szCs w:val="32"/>
              </w:rPr>
              <w:t>年政府购买服务支出表</w:t>
            </w:r>
          </w:p>
          <w:p>
            <w:pPr>
              <w:widowControl/>
              <w:jc w:val="center"/>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单位：万元</w:t>
            </w:r>
          </w:p>
        </w:tc>
      </w:tr>
      <w:tr>
        <w:tblPrEx>
          <w:tblCellMar>
            <w:top w:w="15" w:type="dxa"/>
            <w:left w:w="15" w:type="dxa"/>
            <w:bottom w:w="15" w:type="dxa"/>
            <w:right w:w="15" w:type="dxa"/>
          </w:tblCellMar>
        </w:tblPrEx>
        <w:trPr>
          <w:trHeight w:val="720" w:hRule="atLeast"/>
          <w:jc w:val="center"/>
        </w:trPr>
        <w:tc>
          <w:tcPr>
            <w:tcW w:w="3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20"/>
                <w:szCs w:val="20"/>
              </w:rPr>
            </w:pPr>
            <w:r>
              <w:rPr>
                <w:rFonts w:hint="eastAsia" w:ascii="宋体" w:hAnsi="宋体" w:cs="宋体"/>
                <w:b/>
                <w:color w:val="000000"/>
                <w:kern w:val="0"/>
                <w:sz w:val="20"/>
                <w:szCs w:val="20"/>
              </w:rPr>
              <w:t>项目名称</w:t>
            </w:r>
          </w:p>
        </w:tc>
        <w:tc>
          <w:tcPr>
            <w:tcW w:w="10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20"/>
                <w:szCs w:val="20"/>
              </w:rPr>
            </w:pPr>
            <w:r>
              <w:rPr>
                <w:rFonts w:hint="eastAsia" w:ascii="宋体" w:hAnsi="宋体" w:cs="宋体"/>
                <w:b/>
                <w:color w:val="000000"/>
                <w:kern w:val="0"/>
                <w:sz w:val="20"/>
                <w:szCs w:val="20"/>
              </w:rPr>
              <w:t>一级目录名称</w:t>
            </w:r>
          </w:p>
        </w:tc>
        <w:tc>
          <w:tcPr>
            <w:tcW w:w="1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20"/>
                <w:szCs w:val="20"/>
              </w:rPr>
            </w:pPr>
            <w:r>
              <w:rPr>
                <w:rFonts w:hint="eastAsia" w:ascii="宋体" w:hAnsi="宋体" w:cs="宋体"/>
                <w:b/>
                <w:color w:val="000000"/>
                <w:kern w:val="0"/>
                <w:sz w:val="20"/>
                <w:szCs w:val="20"/>
              </w:rPr>
              <w:t>二级目录名称</w:t>
            </w:r>
          </w:p>
        </w:tc>
        <w:tc>
          <w:tcPr>
            <w:tcW w:w="15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20"/>
                <w:szCs w:val="20"/>
              </w:rPr>
            </w:pPr>
            <w:r>
              <w:rPr>
                <w:rFonts w:hint="eastAsia" w:ascii="宋体" w:hAnsi="宋体" w:cs="宋体"/>
                <w:b/>
                <w:color w:val="000000"/>
                <w:kern w:val="0"/>
                <w:sz w:val="20"/>
                <w:szCs w:val="20"/>
              </w:rPr>
              <w:t>三级目录名称</w:t>
            </w:r>
          </w:p>
        </w:tc>
        <w:tc>
          <w:tcPr>
            <w:tcW w:w="18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20"/>
                <w:szCs w:val="20"/>
              </w:rPr>
            </w:pPr>
            <w:r>
              <w:rPr>
                <w:rFonts w:hint="eastAsia" w:ascii="宋体" w:hAnsi="宋体" w:cs="宋体"/>
                <w:b/>
                <w:color w:val="000000"/>
                <w:kern w:val="0"/>
                <w:sz w:val="20"/>
                <w:szCs w:val="20"/>
              </w:rPr>
              <w:t>政府购买服务内容</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20"/>
                <w:szCs w:val="20"/>
              </w:rPr>
            </w:pPr>
            <w:r>
              <w:rPr>
                <w:rFonts w:hint="eastAsia" w:ascii="宋体" w:hAnsi="宋体" w:cs="宋体"/>
                <w:b/>
                <w:color w:val="000000"/>
                <w:kern w:val="0"/>
                <w:sz w:val="20"/>
                <w:szCs w:val="20"/>
              </w:rPr>
              <w:t>购买数量</w:t>
            </w:r>
          </w:p>
        </w:tc>
        <w:tc>
          <w:tcPr>
            <w:tcW w:w="293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b/>
                <w:color w:val="000000"/>
                <w:sz w:val="20"/>
                <w:szCs w:val="20"/>
              </w:rPr>
            </w:pPr>
            <w:r>
              <w:rPr>
                <w:rFonts w:hint="eastAsia" w:ascii="宋体" w:hAnsi="宋体" w:cs="宋体"/>
                <w:b/>
                <w:color w:val="000000"/>
                <w:kern w:val="0"/>
                <w:sz w:val="20"/>
                <w:szCs w:val="20"/>
              </w:rPr>
              <w:t>购买金额</w:t>
            </w:r>
          </w:p>
        </w:tc>
      </w:tr>
      <w:tr>
        <w:tblPrEx>
          <w:tblCellMar>
            <w:top w:w="15" w:type="dxa"/>
            <w:left w:w="15" w:type="dxa"/>
            <w:bottom w:w="15" w:type="dxa"/>
            <w:right w:w="15" w:type="dxa"/>
          </w:tblCellMar>
        </w:tblPrEx>
        <w:trPr>
          <w:trHeight w:val="555" w:hRule="atLeast"/>
          <w:jc w:val="center"/>
        </w:trPr>
        <w:tc>
          <w:tcPr>
            <w:tcW w:w="36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20"/>
                <w:szCs w:val="20"/>
              </w:rPr>
            </w:pPr>
          </w:p>
        </w:tc>
        <w:tc>
          <w:tcPr>
            <w:tcW w:w="157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vAlign w:val="center"/>
          </w:tcPr>
          <w:p>
            <w:pPr>
              <w:jc w:val="left"/>
              <w:rPr>
                <w:rFonts w:ascii="宋体" w:cs="宋体"/>
                <w:color w:val="000000"/>
                <w:sz w:val="20"/>
                <w:szCs w:val="20"/>
              </w:rPr>
            </w:pPr>
          </w:p>
        </w:tc>
        <w:tc>
          <w:tcPr>
            <w:tcW w:w="1095"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20"/>
                <w:szCs w:val="20"/>
              </w:rPr>
            </w:pPr>
          </w:p>
        </w:tc>
        <w:tc>
          <w:tcPr>
            <w:tcW w:w="2934"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ascii="宋体" w:cs="宋体"/>
                <w:color w:val="000000"/>
                <w:sz w:val="20"/>
                <w:szCs w:val="20"/>
              </w:rPr>
            </w:pPr>
          </w:p>
        </w:tc>
      </w:tr>
      <w:tr>
        <w:tblPrEx>
          <w:tblCellMar>
            <w:top w:w="15" w:type="dxa"/>
            <w:left w:w="15" w:type="dxa"/>
            <w:bottom w:w="15" w:type="dxa"/>
            <w:right w:w="15" w:type="dxa"/>
          </w:tblCellMar>
        </w:tblPrEx>
        <w:trPr>
          <w:trHeight w:val="555" w:hRule="atLeast"/>
          <w:jc w:val="center"/>
        </w:trPr>
        <w:tc>
          <w:tcPr>
            <w:tcW w:w="36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66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57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830"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09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293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r>
      <w:tr>
        <w:tblPrEx>
          <w:tblCellMar>
            <w:top w:w="15" w:type="dxa"/>
            <w:left w:w="15" w:type="dxa"/>
            <w:bottom w:w="15" w:type="dxa"/>
            <w:right w:w="15" w:type="dxa"/>
          </w:tblCellMar>
        </w:tblPrEx>
        <w:trPr>
          <w:trHeight w:val="555" w:hRule="atLeast"/>
          <w:jc w:val="center"/>
        </w:trPr>
        <w:tc>
          <w:tcPr>
            <w:tcW w:w="36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20"/>
                <w:szCs w:val="20"/>
              </w:rPr>
            </w:pPr>
          </w:p>
        </w:tc>
        <w:tc>
          <w:tcPr>
            <w:tcW w:w="1020"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66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57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830"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09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293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r>
      <w:tr>
        <w:tblPrEx>
          <w:tblCellMar>
            <w:top w:w="15" w:type="dxa"/>
            <w:left w:w="15" w:type="dxa"/>
            <w:bottom w:w="15" w:type="dxa"/>
            <w:right w:w="15" w:type="dxa"/>
          </w:tblCellMar>
        </w:tblPrEx>
        <w:trPr>
          <w:trHeight w:val="555" w:hRule="atLeast"/>
          <w:jc w:val="center"/>
        </w:trPr>
        <w:tc>
          <w:tcPr>
            <w:tcW w:w="362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20"/>
                <w:szCs w:val="20"/>
              </w:rPr>
            </w:pPr>
            <w:r>
              <w:rPr>
                <w:rFonts w:hint="eastAsia" w:ascii="宋体" w:hAnsi="宋体" w:cs="宋体"/>
                <w:b/>
                <w:color w:val="000000"/>
                <w:sz w:val="20"/>
                <w:szCs w:val="20"/>
              </w:rPr>
              <w:t>合计</w:t>
            </w:r>
          </w:p>
        </w:tc>
        <w:tc>
          <w:tcPr>
            <w:tcW w:w="1020"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66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57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830"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1095" w:type="dxa"/>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c>
          <w:tcPr>
            <w:tcW w:w="2934" w:type="dxa"/>
            <w:gridSpan w:val="2"/>
            <w:tcBorders>
              <w:top w:val="single" w:color="000000" w:sz="4" w:space="0"/>
              <w:left w:val="single" w:color="000000" w:sz="4" w:space="0"/>
              <w:bottom w:val="single" w:color="000000" w:sz="4" w:space="0"/>
              <w:right w:val="single" w:color="000000" w:sz="4" w:space="0"/>
            </w:tcBorders>
            <w:vAlign w:val="bottom"/>
          </w:tcPr>
          <w:p>
            <w:pPr>
              <w:rPr>
                <w:rFonts w:ascii="宋体" w:cs="宋体"/>
                <w:color w:val="000000"/>
                <w:sz w:val="18"/>
                <w:szCs w:val="18"/>
              </w:rPr>
            </w:pPr>
          </w:p>
        </w:tc>
      </w:tr>
    </w:tbl>
    <w:p>
      <w:pPr>
        <w:pStyle w:val="4"/>
        <w:adjustRightInd w:val="0"/>
        <w:snapToGrid w:val="0"/>
        <w:spacing w:before="0" w:beforeAutospacing="0" w:after="0" w:afterAutospacing="0" w:line="400" w:lineRule="exact"/>
        <w:jc w:val="both"/>
      </w:pPr>
      <w:r>
        <w:rPr>
          <w:rFonts w:hint="eastAsia"/>
        </w:rPr>
        <w:t>注：“淮南市</w:t>
      </w:r>
      <w:r>
        <w:rPr>
          <w:rFonts w:hint="eastAsia"/>
          <w:lang w:eastAsia="zh-CN"/>
        </w:rPr>
        <w:t>孙庙乡财政所</w:t>
      </w:r>
      <w:r>
        <w:rPr>
          <w:rFonts w:hint="eastAsia"/>
        </w:rPr>
        <w:t>没有安排政府购买服务支出，故本表无数据”。</w:t>
      </w:r>
    </w:p>
    <w:p>
      <w:pPr>
        <w:pStyle w:val="4"/>
        <w:adjustRightInd w:val="0"/>
        <w:snapToGrid w:val="0"/>
        <w:spacing w:before="0" w:beforeAutospacing="0" w:after="0" w:afterAutospacing="0" w:line="400" w:lineRule="exact"/>
        <w:jc w:val="both"/>
      </w:pPr>
    </w:p>
    <w:p>
      <w:pPr>
        <w:pStyle w:val="4"/>
        <w:numPr>
          <w:ilvl w:val="0"/>
          <w:numId w:val="0"/>
        </w:numPr>
        <w:adjustRightInd w:val="0"/>
        <w:snapToGrid w:val="0"/>
        <w:spacing w:before="0" w:beforeAutospacing="0" w:after="0" w:afterAutospacing="0" w:line="360" w:lineRule="auto"/>
        <w:jc w:val="both"/>
        <w:rPr>
          <w:rFonts w:hint="eastAsia" w:ascii="黑体" w:hAnsi="黑体" w:eastAsia="黑体"/>
          <w:bCs/>
          <w:sz w:val="36"/>
          <w:szCs w:val="36"/>
        </w:rPr>
      </w:pPr>
    </w:p>
    <w:p>
      <w:pPr>
        <w:pStyle w:val="4"/>
        <w:adjustRightInd w:val="0"/>
        <w:snapToGrid w:val="0"/>
        <w:spacing w:before="0" w:beforeAutospacing="0" w:after="0" w:afterAutospacing="0" w:line="600" w:lineRule="exact"/>
        <w:jc w:val="center"/>
        <w:rPr>
          <w:rFonts w:ascii="黑体" w:hAnsi="黑体" w:eastAsia="黑体"/>
          <w:bCs/>
          <w:sz w:val="36"/>
          <w:szCs w:val="36"/>
        </w:rPr>
      </w:pPr>
      <w:r>
        <w:rPr>
          <w:rFonts w:hint="eastAsia" w:ascii="黑体" w:hAnsi="黑体" w:eastAsia="黑体"/>
          <w:bCs/>
          <w:sz w:val="36"/>
          <w:szCs w:val="36"/>
        </w:rPr>
        <w:t>第三部分</w:t>
      </w:r>
      <w:r>
        <w:rPr>
          <w:rFonts w:ascii="黑体" w:hAnsi="黑体" w:eastAsia="黑体"/>
          <w:bCs/>
          <w:sz w:val="36"/>
          <w:szCs w:val="36"/>
        </w:rPr>
        <w:t xml:space="preserve"> 202</w:t>
      </w:r>
      <w:r>
        <w:rPr>
          <w:rFonts w:hint="eastAsia" w:ascii="黑体" w:hAnsi="黑体" w:eastAsia="黑体"/>
          <w:bCs/>
          <w:sz w:val="36"/>
          <w:szCs w:val="36"/>
          <w:lang w:val="en-US" w:eastAsia="zh-CN"/>
        </w:rPr>
        <w:t>4</w:t>
      </w:r>
      <w:r>
        <w:rPr>
          <w:rFonts w:hint="eastAsia" w:ascii="黑体" w:hAnsi="黑体" w:eastAsia="黑体"/>
          <w:bCs/>
          <w:sz w:val="36"/>
          <w:szCs w:val="36"/>
        </w:rPr>
        <w:t>年部门预算情况说明</w:t>
      </w:r>
    </w:p>
    <w:p>
      <w:pPr>
        <w:pStyle w:val="4"/>
        <w:adjustRightInd w:val="0"/>
        <w:snapToGrid w:val="0"/>
        <w:spacing w:before="0" w:beforeAutospacing="0" w:after="0" w:afterAutospacing="0" w:line="600" w:lineRule="exact"/>
        <w:rPr>
          <w:rFonts w:ascii="黑体" w:hAnsi="黑体" w:eastAsia="黑体"/>
          <w:bCs/>
          <w:sz w:val="32"/>
          <w:szCs w:val="32"/>
        </w:rPr>
      </w:pPr>
    </w:p>
    <w:p>
      <w:pPr>
        <w:pStyle w:val="4"/>
        <w:adjustRightInd w:val="0"/>
        <w:snapToGrid w:val="0"/>
        <w:spacing w:before="0" w:beforeAutospacing="0" w:after="0" w:afterAutospacing="0" w:line="600" w:lineRule="exact"/>
        <w:ind w:firstLine="640" w:firstLineChars="200"/>
        <w:rPr>
          <w:rFonts w:ascii="黑体" w:hAnsi="仿宋" w:eastAsia="黑体"/>
          <w:color w:val="000000"/>
          <w:sz w:val="32"/>
          <w:szCs w:val="32"/>
        </w:rPr>
      </w:pPr>
      <w:r>
        <w:rPr>
          <w:rFonts w:hint="eastAsia" w:ascii="黑体" w:hAnsi="仿宋" w:eastAsia="黑体"/>
          <w:color w:val="000000"/>
          <w:sz w:val="32"/>
          <w:szCs w:val="32"/>
        </w:rPr>
        <w:t>一、关于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年收支总表的说明</w:t>
      </w:r>
    </w:p>
    <w:p>
      <w:pPr>
        <w:pStyle w:val="4"/>
        <w:adjustRightInd w:val="0"/>
        <w:snapToGrid w:val="0"/>
        <w:spacing w:before="0" w:beforeAutospacing="0" w:after="0" w:afterAutospacing="0" w:line="600" w:lineRule="exact"/>
        <w:ind w:firstLine="627" w:firstLineChars="196"/>
        <w:jc w:val="both"/>
        <w:rPr>
          <w:rFonts w:ascii="仿宋_GB2312" w:hAnsi="仿宋" w:eastAsia="仿宋_GB2312"/>
          <w:sz w:val="32"/>
          <w:szCs w:val="32"/>
        </w:rPr>
      </w:pPr>
      <w:r>
        <w:rPr>
          <w:rFonts w:hint="eastAsia" w:ascii="仿宋_GB2312" w:hAnsi="仿宋" w:eastAsia="仿宋_GB2312"/>
          <w:sz w:val="32"/>
          <w:szCs w:val="32"/>
        </w:rPr>
        <w:t>按照综合预算的原则，</w:t>
      </w: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hint="eastAsia" w:ascii="仿宋_GB2312" w:hAnsi="仿宋" w:eastAsia="仿宋_GB2312"/>
          <w:sz w:val="32"/>
          <w:szCs w:val="32"/>
        </w:rPr>
        <w:t>所有收入和支出均纳入部门预算管理。</w:t>
      </w: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w:t>
      </w:r>
      <w:r>
        <w:rPr>
          <w:rFonts w:hint="eastAsia" w:ascii="仿宋_GB2312" w:hAnsi="仿宋" w:eastAsia="仿宋_GB2312"/>
          <w:sz w:val="32"/>
          <w:szCs w:val="32"/>
          <w:lang w:val="en-US" w:eastAsia="zh-CN"/>
        </w:rPr>
        <w:t>24</w:t>
      </w:r>
      <w:r>
        <w:rPr>
          <w:rFonts w:hint="eastAsia" w:ascii="仿宋_GB2312" w:hAnsi="仿宋" w:eastAsia="仿宋_GB2312"/>
          <w:sz w:val="32"/>
          <w:szCs w:val="32"/>
        </w:rPr>
        <w:t>年收支总预算</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万元，收入包括一般公共预算拨款收入</w:t>
      </w:r>
      <w:r>
        <w:rPr>
          <w:rFonts w:hint="eastAsia" w:ascii="仿宋_GB2312" w:hAnsi="仿宋" w:eastAsia="仿宋_GB2312"/>
          <w:sz w:val="32"/>
          <w:szCs w:val="32"/>
          <w:lang w:val="en-US" w:eastAsia="zh-CN"/>
        </w:rPr>
        <w:t>50.7万元</w:t>
      </w:r>
      <w:r>
        <w:rPr>
          <w:rFonts w:hint="eastAsia" w:ascii="仿宋_GB2312" w:hAnsi="仿宋" w:eastAsia="仿宋_GB2312"/>
          <w:sz w:val="32"/>
          <w:szCs w:val="32"/>
        </w:rPr>
        <w:t>，支出包括：一般公共服务支出</w:t>
      </w:r>
      <w:r>
        <w:rPr>
          <w:rFonts w:hint="eastAsia" w:ascii="仿宋_GB2312" w:hAnsi="仿宋" w:eastAsia="仿宋_GB2312"/>
          <w:sz w:val="32"/>
          <w:szCs w:val="32"/>
          <w:lang w:val="en-US" w:eastAsia="zh-CN"/>
        </w:rPr>
        <w:t>50.7万元</w:t>
      </w:r>
      <w:r>
        <w:rPr>
          <w:rFonts w:hint="eastAsia" w:ascii="仿宋_GB2312" w:hAnsi="仿宋" w:eastAsia="仿宋_GB2312"/>
          <w:sz w:val="32"/>
          <w:szCs w:val="32"/>
        </w:rPr>
        <w:t>。</w:t>
      </w:r>
    </w:p>
    <w:p>
      <w:pPr>
        <w:pStyle w:val="4"/>
        <w:adjustRightInd w:val="0"/>
        <w:snapToGrid w:val="0"/>
        <w:spacing w:before="0" w:beforeAutospacing="0" w:after="0" w:afterAutospacing="0" w:line="600" w:lineRule="exact"/>
        <w:ind w:firstLine="627" w:firstLineChars="196"/>
        <w:rPr>
          <w:rFonts w:ascii="黑体" w:hAnsi="仿宋" w:eastAsia="黑体"/>
          <w:color w:val="000000"/>
          <w:sz w:val="32"/>
          <w:szCs w:val="32"/>
        </w:rPr>
      </w:pPr>
      <w:r>
        <w:rPr>
          <w:rFonts w:hint="eastAsia" w:ascii="黑体" w:hAnsi="仿宋" w:eastAsia="黑体"/>
          <w:color w:val="000000"/>
          <w:sz w:val="32"/>
          <w:szCs w:val="32"/>
        </w:rPr>
        <w:t>二、关于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年收入总表的说明</w:t>
      </w:r>
    </w:p>
    <w:p>
      <w:pPr>
        <w:adjustRightInd w:val="0"/>
        <w:snapToGrid w:val="0"/>
        <w:spacing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年收入预算</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万元，其中，本年收入</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万元，上年结转结余</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numPr>
          <w:ilvl w:val="0"/>
          <w:numId w:val="4"/>
        </w:numPr>
        <w:adjustRightInd w:val="0"/>
        <w:snapToGrid w:val="0"/>
        <w:spacing w:line="60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本年收入</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万元，主要包括：一般公共预算拨款收入</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10.7万元，下降17.43%</w:t>
      </w:r>
      <w:r>
        <w:rPr>
          <w:rFonts w:hint="eastAsia" w:ascii="仿宋_GB2312" w:hAnsi="仿宋" w:eastAsia="仿宋_GB2312"/>
          <w:sz w:val="32"/>
          <w:szCs w:val="32"/>
        </w:rPr>
        <w:t>，</w:t>
      </w:r>
      <w:r>
        <w:rPr>
          <w:rFonts w:hint="eastAsia" w:ascii="仿宋_GB2312" w:hAnsi="仿宋" w:eastAsia="仿宋_GB2312"/>
          <w:sz w:val="32"/>
          <w:szCs w:val="32"/>
          <w:lang w:eastAsia="zh-CN"/>
        </w:rPr>
        <w:t>上升</w:t>
      </w:r>
      <w:r>
        <w:rPr>
          <w:rFonts w:hint="eastAsia" w:ascii="仿宋_GB2312" w:hAnsi="仿宋" w:eastAsia="仿宋_GB2312"/>
          <w:sz w:val="32"/>
          <w:szCs w:val="32"/>
        </w:rPr>
        <w:t>原因主要是</w:t>
      </w:r>
      <w:r>
        <w:rPr>
          <w:rFonts w:hint="eastAsia" w:ascii="仿宋_GB2312" w:hAnsi="仿宋" w:eastAsia="仿宋_GB2312"/>
          <w:sz w:val="32"/>
          <w:szCs w:val="32"/>
          <w:lang w:eastAsia="zh-CN"/>
        </w:rPr>
        <w:t>人员减少</w:t>
      </w:r>
      <w:r>
        <w:rPr>
          <w:rFonts w:hint="eastAsia" w:ascii="仿宋_GB2312" w:hAnsi="仿宋" w:eastAsia="仿宋_GB2312"/>
          <w:sz w:val="32"/>
          <w:szCs w:val="32"/>
          <w:lang w:val="en-US" w:eastAsia="zh-CN"/>
        </w:rPr>
        <w:t>1人</w:t>
      </w:r>
      <w:r>
        <w:rPr>
          <w:rFonts w:hint="eastAsia" w:ascii="仿宋_GB2312" w:hAnsi="仿宋" w:eastAsia="仿宋_GB2312"/>
          <w:sz w:val="32"/>
          <w:szCs w:val="32"/>
          <w:lang w:eastAsia="zh-CN"/>
        </w:rPr>
        <w:t>。</w:t>
      </w:r>
    </w:p>
    <w:p>
      <w:pPr>
        <w:adjustRightInd w:val="0"/>
        <w:snapToGrid w:val="0"/>
        <w:spacing w:line="600" w:lineRule="exact"/>
        <w:ind w:firstLine="640" w:firstLineChars="200"/>
        <w:rPr>
          <w:rFonts w:ascii="仿宋_GB2312" w:hAnsi="仿宋" w:eastAsia="楷体_GB2312"/>
          <w:sz w:val="32"/>
          <w:szCs w:val="32"/>
        </w:rPr>
      </w:pPr>
      <w:r>
        <w:rPr>
          <w:rFonts w:hint="eastAsia" w:ascii="仿宋_GB2312" w:hAnsi="仿宋" w:eastAsia="仿宋_GB2312"/>
          <w:sz w:val="32"/>
          <w:szCs w:val="32"/>
        </w:rPr>
        <w:t>（二）上年结转结余</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r>
        <w:rPr>
          <w:rFonts w:hint="eastAsia" w:ascii="仿宋_GB2312" w:hAnsi="仿宋" w:eastAsia="仿宋_GB2312"/>
          <w:sz w:val="32"/>
          <w:szCs w:val="32"/>
          <w:lang w:eastAsia="zh-CN"/>
        </w:rPr>
        <w:t>财政收回。</w:t>
      </w:r>
    </w:p>
    <w:p>
      <w:pPr>
        <w:adjustRightInd w:val="0"/>
        <w:snapToGrid w:val="0"/>
        <w:spacing w:line="600" w:lineRule="exact"/>
        <w:ind w:firstLine="640"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三、关于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年支出总表的说明</w:t>
      </w:r>
    </w:p>
    <w:p>
      <w:pPr>
        <w:numPr>
          <w:ilvl w:val="0"/>
          <w:numId w:val="4"/>
        </w:numPr>
        <w:adjustRightInd w:val="0"/>
        <w:snapToGrid w:val="0"/>
        <w:spacing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年支出预算</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10.7</w:t>
      </w:r>
      <w:r>
        <w:rPr>
          <w:rFonts w:hint="eastAsia" w:ascii="仿宋_GB2312" w:hAnsi="仿宋" w:eastAsia="仿宋_GB2312"/>
          <w:sz w:val="32"/>
          <w:szCs w:val="32"/>
        </w:rPr>
        <w:t>万元，</w:t>
      </w:r>
      <w:r>
        <w:rPr>
          <w:rFonts w:hint="eastAsia" w:ascii="仿宋_GB2312" w:hAnsi="仿宋" w:eastAsia="仿宋_GB2312"/>
          <w:sz w:val="32"/>
          <w:szCs w:val="32"/>
          <w:lang w:eastAsia="zh-CN"/>
        </w:rPr>
        <w:t>下降</w:t>
      </w:r>
      <w:r>
        <w:rPr>
          <w:rFonts w:hint="eastAsia" w:ascii="仿宋_GB2312" w:hAnsi="仿宋" w:eastAsia="仿宋_GB2312"/>
          <w:sz w:val="32"/>
          <w:szCs w:val="32"/>
          <w:lang w:val="en-US" w:eastAsia="zh-CN"/>
        </w:rPr>
        <w:t>17.43</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eastAsia="仿宋_GB2312"/>
          <w:sz w:val="32"/>
          <w:szCs w:val="32"/>
          <w:lang w:eastAsia="zh-CN"/>
        </w:rPr>
        <w:t>上升</w:t>
      </w:r>
      <w:r>
        <w:rPr>
          <w:rFonts w:hint="eastAsia" w:ascii="仿宋_GB2312" w:hAnsi="仿宋" w:eastAsia="仿宋_GB2312"/>
          <w:sz w:val="32"/>
          <w:szCs w:val="32"/>
        </w:rPr>
        <w:t>原因主要是</w:t>
      </w:r>
      <w:r>
        <w:rPr>
          <w:rFonts w:hint="eastAsia" w:ascii="仿宋_GB2312" w:hAnsi="仿宋" w:eastAsia="仿宋_GB2312"/>
          <w:sz w:val="32"/>
          <w:szCs w:val="32"/>
          <w:lang w:eastAsia="zh-CN"/>
        </w:rPr>
        <w:t>人员减少</w:t>
      </w:r>
      <w:r>
        <w:rPr>
          <w:rFonts w:hint="eastAsia" w:ascii="仿宋_GB2312" w:hAnsi="仿宋" w:eastAsia="仿宋_GB2312"/>
          <w:sz w:val="32"/>
          <w:szCs w:val="32"/>
          <w:lang w:val="en-US" w:eastAsia="zh-CN"/>
        </w:rPr>
        <w:t>1人</w:t>
      </w:r>
      <w:r>
        <w:rPr>
          <w:rFonts w:hint="eastAsia" w:ascii="仿宋_GB2312" w:hAnsi="仿宋" w:eastAsia="仿宋_GB2312"/>
          <w:sz w:val="32"/>
          <w:szCs w:val="32"/>
        </w:rPr>
        <w:t>。其中，基本支出</w:t>
      </w:r>
      <w:r>
        <w:rPr>
          <w:rFonts w:hint="eastAsia" w:ascii="仿宋_GB2312" w:hAnsi="仿宋" w:eastAsia="仿宋_GB2312"/>
          <w:sz w:val="32"/>
          <w:szCs w:val="32"/>
          <w:lang w:val="en-US" w:eastAsia="zh-CN"/>
        </w:rPr>
        <w:t>48.6</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95.86</w:t>
      </w:r>
      <w:r>
        <w:rPr>
          <w:rFonts w:ascii="仿宋_GB2312" w:hAnsi="仿宋" w:eastAsia="仿宋_GB2312"/>
          <w:sz w:val="32"/>
          <w:szCs w:val="32"/>
        </w:rPr>
        <w:t>%</w:t>
      </w:r>
      <w:r>
        <w:rPr>
          <w:rFonts w:hint="eastAsia" w:ascii="仿宋_GB2312" w:hAnsi="仿宋" w:eastAsia="仿宋_GB2312"/>
          <w:sz w:val="32"/>
          <w:szCs w:val="32"/>
        </w:rPr>
        <w:t>，主要用于保障机构日常运转</w:t>
      </w:r>
      <w:r>
        <w:rPr>
          <w:rFonts w:hint="eastAsia" w:ascii="仿宋_GB2312" w:hAnsi="仿宋" w:eastAsia="仿宋_GB2312"/>
          <w:sz w:val="32"/>
          <w:szCs w:val="32"/>
          <w:lang w:eastAsia="zh-CN"/>
        </w:rPr>
        <w:t>人员工资及福利</w:t>
      </w:r>
      <w:r>
        <w:rPr>
          <w:rFonts w:hint="eastAsia" w:ascii="仿宋_GB2312" w:hAnsi="仿宋" w:eastAsia="仿宋_GB2312"/>
          <w:sz w:val="32"/>
          <w:szCs w:val="32"/>
        </w:rPr>
        <w:t>；项目支出</w:t>
      </w:r>
      <w:r>
        <w:rPr>
          <w:rFonts w:hint="eastAsia" w:ascii="仿宋_GB2312" w:hAnsi="仿宋" w:eastAsia="仿宋_GB2312"/>
          <w:sz w:val="32"/>
          <w:szCs w:val="32"/>
          <w:lang w:val="en-US" w:eastAsia="zh-CN"/>
        </w:rPr>
        <w:t>2.1</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4.14</w:t>
      </w:r>
      <w:r>
        <w:rPr>
          <w:rFonts w:ascii="仿宋_GB2312" w:hAnsi="仿宋" w:eastAsia="仿宋_GB2312"/>
          <w:sz w:val="32"/>
          <w:szCs w:val="32"/>
        </w:rPr>
        <w:t>%</w:t>
      </w:r>
      <w:r>
        <w:rPr>
          <w:rFonts w:hint="eastAsia" w:ascii="仿宋_GB2312" w:hAnsi="仿宋" w:eastAsia="仿宋_GB2312"/>
          <w:sz w:val="32"/>
          <w:szCs w:val="32"/>
        </w:rPr>
        <w:t>，主要用于</w:t>
      </w:r>
      <w:r>
        <w:rPr>
          <w:rFonts w:hint="eastAsia" w:ascii="仿宋_GB2312" w:hAnsi="仿宋" w:eastAsia="仿宋_GB2312"/>
          <w:sz w:val="32"/>
          <w:szCs w:val="32"/>
          <w:lang w:eastAsia="zh-CN"/>
        </w:rPr>
        <w:t>办公设备采购</w:t>
      </w:r>
      <w:r>
        <w:rPr>
          <w:rFonts w:hint="eastAsia" w:ascii="仿宋_GB2312" w:hAnsi="仿宋" w:eastAsia="仿宋_GB2312"/>
          <w:sz w:val="32"/>
          <w:szCs w:val="32"/>
        </w:rPr>
        <w:t>、完成日常工作任务</w:t>
      </w:r>
      <w:r>
        <w:rPr>
          <w:rFonts w:hint="eastAsia" w:ascii="仿宋_GB2312" w:hAnsi="仿宋" w:eastAsia="仿宋_GB2312"/>
          <w:sz w:val="32"/>
          <w:szCs w:val="32"/>
          <w:lang w:eastAsia="zh-CN"/>
        </w:rPr>
        <w:t>经费</w:t>
      </w:r>
      <w:r>
        <w:rPr>
          <w:rFonts w:hint="eastAsia" w:ascii="仿宋_GB2312" w:hAnsi="仿宋" w:eastAsia="仿宋_GB2312"/>
          <w:sz w:val="32"/>
          <w:szCs w:val="32"/>
        </w:rPr>
        <w:t>。</w:t>
      </w:r>
    </w:p>
    <w:p>
      <w:pPr>
        <w:adjustRightInd w:val="0"/>
        <w:snapToGrid w:val="0"/>
        <w:spacing w:line="600" w:lineRule="exact"/>
        <w:ind w:firstLine="640"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四、关于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年财政拨款收支总表的说明</w:t>
      </w:r>
    </w:p>
    <w:p>
      <w:pPr>
        <w:pStyle w:val="4"/>
        <w:adjustRightInd w:val="0"/>
        <w:snapToGrid w:val="0"/>
        <w:spacing w:before="0" w:beforeAutospacing="0" w:after="0" w:afterAutospacing="0" w:line="600" w:lineRule="exact"/>
        <w:ind w:firstLine="640" w:firstLineChars="200"/>
        <w:rPr>
          <w:rFonts w:ascii="仿宋_GB2312" w:hAnsi="仿宋" w:eastAsia="仿宋_GB2312" w:cs="Times New Roman"/>
          <w:kern w:val="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4</w:t>
      </w:r>
      <w:r>
        <w:rPr>
          <w:rFonts w:hint="eastAsia" w:ascii="仿宋_GB2312" w:hAnsi="仿宋" w:eastAsia="仿宋_GB2312" w:cs="Times New Roman"/>
          <w:kern w:val="2"/>
          <w:sz w:val="32"/>
          <w:szCs w:val="32"/>
        </w:rPr>
        <w:t>年财政拨款收支预算</w:t>
      </w:r>
      <w:r>
        <w:rPr>
          <w:rFonts w:hint="eastAsia" w:ascii="仿宋_GB2312" w:hAnsi="仿宋" w:eastAsia="仿宋_GB2312" w:cs="Times New Roman"/>
          <w:kern w:val="2"/>
          <w:sz w:val="32"/>
          <w:szCs w:val="32"/>
          <w:lang w:val="en-US" w:eastAsia="zh-CN"/>
        </w:rPr>
        <w:t>50.7</w:t>
      </w:r>
      <w:r>
        <w:rPr>
          <w:rFonts w:hint="eastAsia" w:ascii="仿宋_GB2312" w:hAnsi="仿宋" w:eastAsia="仿宋_GB2312" w:cs="Times New Roman"/>
          <w:kern w:val="2"/>
          <w:sz w:val="32"/>
          <w:szCs w:val="32"/>
        </w:rPr>
        <w:t>万元。收入按资金来源分为：一般公共预算拨款</w:t>
      </w:r>
      <w:r>
        <w:rPr>
          <w:rFonts w:hint="eastAsia" w:ascii="仿宋_GB2312" w:hAnsi="仿宋" w:eastAsia="仿宋_GB2312" w:cs="Times New Roman"/>
          <w:kern w:val="2"/>
          <w:sz w:val="32"/>
          <w:szCs w:val="32"/>
          <w:lang w:val="en-US" w:eastAsia="zh-CN"/>
        </w:rPr>
        <w:t>50.7</w:t>
      </w:r>
      <w:r>
        <w:rPr>
          <w:rFonts w:hint="eastAsia" w:ascii="仿宋_GB2312" w:hAnsi="仿宋" w:eastAsia="仿宋_GB2312" w:cs="Times New Roman"/>
          <w:kern w:val="2"/>
          <w:sz w:val="32"/>
          <w:szCs w:val="32"/>
        </w:rPr>
        <w:t>万元。支出按功能分类分为：一般公共服务支出</w:t>
      </w:r>
      <w:r>
        <w:rPr>
          <w:rFonts w:hint="eastAsia" w:ascii="仿宋_GB2312" w:hAnsi="仿宋" w:eastAsia="仿宋_GB2312" w:cs="Times New Roman"/>
          <w:kern w:val="2"/>
          <w:sz w:val="32"/>
          <w:szCs w:val="32"/>
          <w:lang w:val="en-US" w:eastAsia="zh-CN"/>
        </w:rPr>
        <w:t>50.7</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100</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pStyle w:val="4"/>
        <w:adjustRightInd w:val="0"/>
        <w:snapToGrid w:val="0"/>
        <w:spacing w:before="0" w:beforeAutospacing="0" w:after="0" w:afterAutospacing="0" w:line="600" w:lineRule="exact"/>
        <w:ind w:firstLine="640" w:firstLineChars="200"/>
        <w:rPr>
          <w:rFonts w:ascii="黑体" w:hAnsi="仿宋" w:eastAsia="黑体"/>
          <w:color w:val="000000"/>
          <w:sz w:val="32"/>
          <w:szCs w:val="32"/>
        </w:rPr>
      </w:pPr>
      <w:r>
        <w:rPr>
          <w:rFonts w:hint="eastAsia" w:ascii="黑体" w:hAnsi="仿宋" w:eastAsia="黑体"/>
          <w:color w:val="000000"/>
          <w:sz w:val="32"/>
          <w:szCs w:val="32"/>
        </w:rPr>
        <w:t>五、关于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年一般公共预算支出表的说明</w:t>
      </w:r>
    </w:p>
    <w:p>
      <w:pPr>
        <w:pStyle w:val="4"/>
        <w:adjustRightInd w:val="0"/>
        <w:snapToGrid w:val="0"/>
        <w:spacing w:before="0" w:beforeAutospacing="0" w:after="0" w:afterAutospacing="0" w:line="600" w:lineRule="exact"/>
        <w:ind w:firstLine="630"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（一）一般公共预算支出规模变化情况。</w:t>
      </w:r>
    </w:p>
    <w:p>
      <w:pPr>
        <w:pStyle w:val="4"/>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4</w:t>
      </w:r>
      <w:r>
        <w:rPr>
          <w:rFonts w:hint="eastAsia" w:ascii="仿宋_GB2312" w:hAnsi="仿宋" w:eastAsia="仿宋_GB2312" w:cs="Times New Roman"/>
          <w:kern w:val="2"/>
          <w:sz w:val="32"/>
          <w:szCs w:val="32"/>
        </w:rPr>
        <w:t>年一般公共预算支出</w:t>
      </w:r>
      <w:r>
        <w:rPr>
          <w:rFonts w:hint="eastAsia" w:ascii="仿宋_GB2312" w:hAnsi="仿宋" w:eastAsia="仿宋_GB2312" w:cs="Times New Roman"/>
          <w:kern w:val="2"/>
          <w:sz w:val="32"/>
          <w:szCs w:val="32"/>
          <w:lang w:val="en-US" w:eastAsia="zh-CN"/>
        </w:rPr>
        <w:t>50.7</w:t>
      </w:r>
      <w:r>
        <w:rPr>
          <w:rFonts w:hint="eastAsia" w:ascii="仿宋_GB2312" w:hAnsi="仿宋" w:eastAsia="仿宋_GB2312" w:cs="Times New Roman"/>
          <w:kern w:val="2"/>
          <w:sz w:val="32"/>
          <w:szCs w:val="32"/>
        </w:rPr>
        <w:t>万元，比</w:t>
      </w:r>
      <w:r>
        <w:rPr>
          <w:rFonts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3</w:t>
      </w:r>
      <w:r>
        <w:rPr>
          <w:rFonts w:hint="eastAsia" w:ascii="仿宋_GB2312" w:hAnsi="仿宋" w:eastAsia="仿宋_GB2312" w:cs="Times New Roman"/>
          <w:kern w:val="2"/>
          <w:sz w:val="32"/>
          <w:szCs w:val="32"/>
        </w:rPr>
        <w:t>年预算</w:t>
      </w:r>
      <w:r>
        <w:rPr>
          <w:rFonts w:hint="eastAsia" w:ascii="仿宋_GB2312" w:hAnsi="仿宋" w:eastAsia="仿宋_GB2312" w:cs="Times New Roman"/>
          <w:kern w:val="2"/>
          <w:sz w:val="32"/>
          <w:szCs w:val="32"/>
          <w:lang w:eastAsia="zh-CN"/>
        </w:rPr>
        <w:t>减少</w:t>
      </w:r>
      <w:r>
        <w:rPr>
          <w:rFonts w:hint="eastAsia" w:ascii="仿宋_GB2312" w:hAnsi="仿宋" w:eastAsia="仿宋_GB2312" w:cs="Times New Roman"/>
          <w:kern w:val="2"/>
          <w:sz w:val="32"/>
          <w:szCs w:val="32"/>
          <w:lang w:val="en-US" w:eastAsia="zh-CN"/>
        </w:rPr>
        <w:t>10.7</w:t>
      </w:r>
      <w:r>
        <w:rPr>
          <w:rFonts w:hint="eastAsia" w:ascii="仿宋_GB2312" w:hAnsi="仿宋" w:eastAsia="仿宋_GB2312" w:cs="Times New Roman"/>
          <w:kern w:val="2"/>
          <w:sz w:val="32"/>
          <w:szCs w:val="32"/>
        </w:rPr>
        <w:t>万元，</w:t>
      </w:r>
      <w:r>
        <w:rPr>
          <w:rFonts w:hint="eastAsia" w:ascii="仿宋_GB2312" w:hAnsi="仿宋" w:eastAsia="仿宋_GB2312"/>
          <w:sz w:val="32"/>
          <w:szCs w:val="32"/>
          <w:lang w:eastAsia="zh-CN"/>
        </w:rPr>
        <w:t>下降</w:t>
      </w:r>
      <w:r>
        <w:rPr>
          <w:rFonts w:hint="eastAsia" w:ascii="仿宋_GB2312" w:hAnsi="仿宋" w:eastAsia="仿宋_GB2312"/>
          <w:sz w:val="32"/>
          <w:szCs w:val="32"/>
          <w:lang w:val="en-US" w:eastAsia="zh-CN"/>
        </w:rPr>
        <w:t>17.43</w:t>
      </w:r>
      <w:r>
        <w:rPr>
          <w:rFonts w:ascii="仿宋_GB2312" w:hAnsi="仿宋" w:eastAsia="仿宋_GB2312"/>
          <w:sz w:val="32"/>
          <w:szCs w:val="32"/>
        </w:rPr>
        <w:t>%</w:t>
      </w:r>
      <w:r>
        <w:rPr>
          <w:rFonts w:hint="eastAsia" w:ascii="仿宋_GB2312" w:hAnsi="仿宋" w:eastAsia="仿宋_GB2312" w:cs="Times New Roman"/>
          <w:kern w:val="2"/>
          <w:sz w:val="32"/>
          <w:szCs w:val="32"/>
        </w:rPr>
        <w:t>，主要原因：</w:t>
      </w:r>
      <w:r>
        <w:rPr>
          <w:rFonts w:hint="eastAsia" w:ascii="仿宋_GB2312" w:hAnsi="仿宋" w:eastAsia="仿宋_GB2312" w:cs="Times New Roman"/>
          <w:kern w:val="2"/>
          <w:sz w:val="32"/>
          <w:szCs w:val="32"/>
          <w:lang w:eastAsia="zh-CN"/>
        </w:rPr>
        <w:t>人员减少</w:t>
      </w:r>
      <w:r>
        <w:rPr>
          <w:rFonts w:hint="eastAsia" w:ascii="仿宋_GB2312" w:hAnsi="仿宋" w:eastAsia="仿宋_GB2312" w:cs="Times New Roman"/>
          <w:kern w:val="2"/>
          <w:sz w:val="32"/>
          <w:szCs w:val="32"/>
          <w:lang w:val="en-US" w:eastAsia="zh-CN"/>
        </w:rPr>
        <w:t>1人</w:t>
      </w:r>
      <w:r>
        <w:rPr>
          <w:rFonts w:hint="eastAsia" w:ascii="仿宋_GB2312" w:hAnsi="仿宋" w:eastAsia="仿宋_GB2312" w:cs="Times New Roman"/>
          <w:kern w:val="2"/>
          <w:sz w:val="32"/>
          <w:szCs w:val="32"/>
        </w:rPr>
        <w:t>。</w:t>
      </w:r>
    </w:p>
    <w:p>
      <w:pPr>
        <w:pStyle w:val="4"/>
        <w:adjustRightInd w:val="0"/>
        <w:snapToGrid w:val="0"/>
        <w:spacing w:before="0" w:beforeAutospacing="0" w:after="0" w:afterAutospacing="0" w:line="600" w:lineRule="exact"/>
        <w:ind w:firstLine="630"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（二）一般公共预算支出结构情况。</w:t>
      </w:r>
    </w:p>
    <w:p>
      <w:pPr>
        <w:pStyle w:val="4"/>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一般公共服务支出</w:t>
      </w:r>
      <w:r>
        <w:rPr>
          <w:rFonts w:hint="eastAsia" w:ascii="仿宋_GB2312" w:hAnsi="仿宋" w:eastAsia="仿宋_GB2312" w:cs="Times New Roman"/>
          <w:kern w:val="2"/>
          <w:sz w:val="32"/>
          <w:szCs w:val="32"/>
          <w:lang w:val="en-US" w:eastAsia="zh-CN"/>
        </w:rPr>
        <w:t>50.7</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100</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adjustRightInd w:val="0"/>
        <w:snapToGrid w:val="0"/>
        <w:spacing w:line="60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（三）一般公共预算支出具体使用情况。</w:t>
      </w:r>
    </w:p>
    <w:p>
      <w:pPr>
        <w:pStyle w:val="4"/>
        <w:adjustRightInd w:val="0"/>
        <w:snapToGrid w:val="0"/>
        <w:spacing w:before="0" w:beforeAutospacing="0" w:after="0" w:afterAutospacing="0" w:line="600" w:lineRule="exact"/>
        <w:ind w:firstLine="630" w:firstLineChars="196"/>
        <w:rPr>
          <w:rFonts w:ascii="仿宋_GB2312" w:hAnsi="仿宋" w:eastAsia="仿宋_GB2312" w:cs="Times New Roman"/>
          <w:kern w:val="2"/>
          <w:sz w:val="32"/>
          <w:szCs w:val="32"/>
        </w:rPr>
      </w:pPr>
      <w:r>
        <w:rPr>
          <w:rFonts w:ascii="仿宋_GB2312" w:hAnsi="仿宋" w:eastAsia="仿宋_GB2312"/>
          <w:b/>
          <w:sz w:val="32"/>
          <w:szCs w:val="32"/>
        </w:rPr>
        <w:t>1.</w:t>
      </w:r>
      <w:r>
        <w:rPr>
          <w:rFonts w:hint="eastAsia" w:ascii="仿宋_GB2312" w:hAnsi="仿宋" w:eastAsia="仿宋_GB2312"/>
          <w:b/>
          <w:sz w:val="32"/>
          <w:szCs w:val="32"/>
        </w:rPr>
        <w:t>一般公共服务支出（类）财政事务（款）行政运行（项）</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w:t>
      </w:r>
      <w:r>
        <w:rPr>
          <w:rFonts w:hint="eastAsia" w:ascii="仿宋_GB2312" w:hAnsi="仿宋" w:eastAsia="仿宋_GB2312" w:cs="Times New Roman"/>
          <w:kern w:val="2"/>
          <w:sz w:val="32"/>
          <w:szCs w:val="32"/>
        </w:rPr>
        <w:t>比</w:t>
      </w:r>
      <w:r>
        <w:rPr>
          <w:rFonts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3</w:t>
      </w:r>
      <w:r>
        <w:rPr>
          <w:rFonts w:hint="eastAsia" w:ascii="仿宋_GB2312" w:hAnsi="仿宋" w:eastAsia="仿宋_GB2312" w:cs="Times New Roman"/>
          <w:kern w:val="2"/>
          <w:sz w:val="32"/>
          <w:szCs w:val="32"/>
        </w:rPr>
        <w:t>年预算</w:t>
      </w:r>
      <w:r>
        <w:rPr>
          <w:rFonts w:hint="eastAsia" w:ascii="仿宋_GB2312" w:hAnsi="仿宋" w:eastAsia="仿宋_GB2312" w:cs="Times New Roman"/>
          <w:kern w:val="2"/>
          <w:sz w:val="32"/>
          <w:szCs w:val="32"/>
          <w:lang w:eastAsia="zh-CN"/>
        </w:rPr>
        <w:t>减少</w:t>
      </w:r>
      <w:r>
        <w:rPr>
          <w:rFonts w:hint="eastAsia" w:ascii="仿宋_GB2312" w:hAnsi="仿宋" w:eastAsia="仿宋_GB2312" w:cs="Times New Roman"/>
          <w:kern w:val="2"/>
          <w:sz w:val="32"/>
          <w:szCs w:val="32"/>
          <w:lang w:val="en-US" w:eastAsia="zh-CN"/>
        </w:rPr>
        <w:t>10.7</w:t>
      </w:r>
      <w:r>
        <w:rPr>
          <w:rFonts w:hint="eastAsia" w:ascii="仿宋_GB2312" w:hAnsi="仿宋" w:eastAsia="仿宋_GB2312" w:cs="Times New Roman"/>
          <w:kern w:val="2"/>
          <w:sz w:val="32"/>
          <w:szCs w:val="32"/>
        </w:rPr>
        <w:t>万元，</w:t>
      </w:r>
      <w:r>
        <w:rPr>
          <w:rFonts w:hint="eastAsia" w:ascii="仿宋_GB2312" w:hAnsi="仿宋" w:eastAsia="仿宋_GB2312" w:cs="Times New Roman"/>
          <w:kern w:val="2"/>
          <w:sz w:val="32"/>
          <w:szCs w:val="32"/>
          <w:lang w:eastAsia="zh-CN"/>
        </w:rPr>
        <w:t>下降</w:t>
      </w:r>
      <w:r>
        <w:rPr>
          <w:rFonts w:hint="eastAsia" w:ascii="仿宋_GB2312" w:hAnsi="仿宋" w:eastAsia="仿宋_GB2312" w:cs="Times New Roman"/>
          <w:kern w:val="2"/>
          <w:sz w:val="32"/>
          <w:szCs w:val="32"/>
          <w:lang w:val="en-US" w:eastAsia="zh-CN"/>
        </w:rPr>
        <w:t>17.43</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，主要原因：</w:t>
      </w:r>
      <w:r>
        <w:rPr>
          <w:rFonts w:hint="eastAsia" w:ascii="仿宋_GB2312" w:hAnsi="仿宋" w:eastAsia="仿宋_GB2312" w:cs="Times New Roman"/>
          <w:kern w:val="2"/>
          <w:sz w:val="32"/>
          <w:szCs w:val="32"/>
          <w:lang w:eastAsia="zh-CN"/>
        </w:rPr>
        <w:t>人员减少</w:t>
      </w:r>
      <w:r>
        <w:rPr>
          <w:rFonts w:hint="eastAsia" w:ascii="仿宋_GB2312" w:hAnsi="仿宋" w:eastAsia="仿宋_GB2312" w:cs="Times New Roman"/>
          <w:kern w:val="2"/>
          <w:sz w:val="32"/>
          <w:szCs w:val="32"/>
          <w:lang w:val="en-US" w:eastAsia="zh-CN"/>
        </w:rPr>
        <w:t>1人</w:t>
      </w:r>
      <w:r>
        <w:rPr>
          <w:rFonts w:hint="eastAsia" w:ascii="仿宋_GB2312" w:hAnsi="仿宋" w:eastAsia="仿宋_GB2312" w:cs="Times New Roman"/>
          <w:kern w:val="2"/>
          <w:sz w:val="32"/>
          <w:szCs w:val="32"/>
        </w:rPr>
        <w:t>。</w:t>
      </w:r>
    </w:p>
    <w:p>
      <w:pPr>
        <w:adjustRightInd w:val="0"/>
        <w:snapToGrid w:val="0"/>
        <w:spacing w:line="600" w:lineRule="exact"/>
        <w:ind w:firstLine="640" w:firstLineChars="200"/>
        <w:rPr>
          <w:rFonts w:ascii="仿宋_GB2312" w:hAnsi="仿宋" w:eastAsia="仿宋_GB2312"/>
          <w:sz w:val="32"/>
          <w:szCs w:val="32"/>
        </w:rPr>
      </w:pPr>
    </w:p>
    <w:p>
      <w:pPr>
        <w:pStyle w:val="4"/>
        <w:adjustRightInd w:val="0"/>
        <w:snapToGrid w:val="0"/>
        <w:spacing w:before="0" w:beforeAutospacing="0" w:after="0" w:afterAutospacing="0" w:line="600" w:lineRule="exact"/>
        <w:ind w:firstLine="640" w:firstLineChars="200"/>
        <w:rPr>
          <w:rFonts w:ascii="黑体" w:eastAsia="黑体"/>
          <w:color w:val="000000"/>
        </w:rPr>
      </w:pPr>
      <w:r>
        <w:rPr>
          <w:rFonts w:hint="eastAsia" w:ascii="黑体" w:hAnsi="仿宋" w:eastAsia="黑体" w:cs="Times New Roman"/>
          <w:color w:val="000000"/>
          <w:kern w:val="2"/>
          <w:sz w:val="32"/>
          <w:szCs w:val="32"/>
        </w:rPr>
        <w:t>六、关于</w:t>
      </w:r>
      <w:r>
        <w:rPr>
          <w:rFonts w:ascii="黑体" w:hAnsi="仿宋" w:eastAsia="黑体" w:cs="Times New Roman"/>
          <w:color w:val="000000"/>
          <w:kern w:val="2"/>
          <w:sz w:val="32"/>
          <w:szCs w:val="32"/>
        </w:rPr>
        <w:t>202</w:t>
      </w:r>
      <w:r>
        <w:rPr>
          <w:rFonts w:hint="eastAsia" w:ascii="黑体" w:hAnsi="仿宋" w:eastAsia="黑体" w:cs="Times New Roman"/>
          <w:color w:val="000000"/>
          <w:kern w:val="2"/>
          <w:sz w:val="32"/>
          <w:szCs w:val="32"/>
          <w:lang w:val="en-US" w:eastAsia="zh-CN"/>
        </w:rPr>
        <w:t>4</w:t>
      </w:r>
      <w:r>
        <w:rPr>
          <w:rFonts w:hint="eastAsia" w:ascii="黑体" w:hAnsi="仿宋" w:eastAsia="黑体" w:cs="Times New Roman"/>
          <w:color w:val="000000"/>
          <w:kern w:val="2"/>
          <w:sz w:val="32"/>
          <w:szCs w:val="32"/>
        </w:rPr>
        <w:t>年一般公共预算基本支出表的说明</w:t>
      </w:r>
    </w:p>
    <w:p>
      <w:pPr>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年一般公共预算基本支出</w:t>
      </w:r>
      <w:r>
        <w:rPr>
          <w:rFonts w:hint="eastAsia" w:ascii="仿宋_GB2312" w:hAnsi="仿宋" w:eastAsia="仿宋_GB2312"/>
          <w:sz w:val="32"/>
          <w:szCs w:val="32"/>
          <w:lang w:val="en-US" w:eastAsia="zh-CN"/>
        </w:rPr>
        <w:t>50.7</w:t>
      </w:r>
      <w:r>
        <w:rPr>
          <w:rFonts w:hint="eastAsia" w:ascii="仿宋_GB2312" w:hAnsi="仿宋" w:eastAsia="仿宋_GB2312"/>
          <w:sz w:val="32"/>
          <w:szCs w:val="32"/>
        </w:rPr>
        <w:t>万元，其中，人员经费</w:t>
      </w:r>
      <w:r>
        <w:rPr>
          <w:rFonts w:hint="eastAsia" w:ascii="仿宋_GB2312" w:hAnsi="仿宋" w:eastAsia="仿宋_GB2312"/>
          <w:sz w:val="32"/>
          <w:szCs w:val="32"/>
          <w:lang w:val="en-US" w:eastAsia="zh-CN"/>
        </w:rPr>
        <w:t>48.6</w:t>
      </w:r>
      <w:r>
        <w:rPr>
          <w:rFonts w:hint="eastAsia" w:ascii="仿宋_GB2312" w:hAnsi="仿宋" w:eastAsia="仿宋_GB2312"/>
          <w:sz w:val="32"/>
          <w:szCs w:val="32"/>
        </w:rPr>
        <w:t>万元，</w:t>
      </w:r>
      <w:r>
        <w:rPr>
          <w:rFonts w:hint="eastAsia" w:ascii="仿宋_GB2312" w:hAnsi="仿宋" w:eastAsia="仿宋_GB2312"/>
          <w:sz w:val="32"/>
          <w:szCs w:val="32"/>
          <w:lang w:eastAsia="zh-CN"/>
        </w:rPr>
        <w:t>项目</w:t>
      </w:r>
      <w:r>
        <w:rPr>
          <w:rFonts w:hint="eastAsia" w:ascii="仿宋_GB2312" w:hAnsi="仿宋" w:eastAsia="仿宋_GB2312"/>
          <w:sz w:val="32"/>
          <w:szCs w:val="32"/>
        </w:rPr>
        <w:t>经费</w:t>
      </w:r>
      <w:r>
        <w:rPr>
          <w:rFonts w:hint="eastAsia" w:ascii="仿宋_GB2312" w:hAnsi="仿宋" w:eastAsia="仿宋_GB2312"/>
          <w:sz w:val="32"/>
          <w:szCs w:val="32"/>
          <w:lang w:val="en-US" w:eastAsia="zh-CN"/>
        </w:rPr>
        <w:t>2.1</w:t>
      </w:r>
      <w:r>
        <w:rPr>
          <w:rFonts w:hint="eastAsia" w:ascii="仿宋_GB2312" w:hAnsi="仿宋" w:eastAsia="仿宋_GB2312"/>
          <w:sz w:val="32"/>
          <w:szCs w:val="32"/>
        </w:rPr>
        <w:t>万元。</w:t>
      </w:r>
    </w:p>
    <w:p>
      <w:pPr>
        <w:ind w:firstLine="640" w:firstLineChars="200"/>
        <w:rPr>
          <w:rFonts w:ascii="仿宋_GB2312" w:hAnsi="仿宋" w:eastAsia="仿宋_GB2312"/>
          <w:sz w:val="32"/>
          <w:szCs w:val="32"/>
          <w:u w:val="none"/>
        </w:rPr>
      </w:pPr>
      <w:r>
        <w:rPr>
          <w:rFonts w:hint="eastAsia" w:ascii="仿宋_GB2312" w:hAnsi="仿宋" w:eastAsia="仿宋_GB2312"/>
          <w:sz w:val="32"/>
          <w:szCs w:val="32"/>
        </w:rPr>
        <w:t>（一）人员经费</w:t>
      </w:r>
      <w:r>
        <w:rPr>
          <w:rFonts w:hint="eastAsia" w:ascii="仿宋_GB2312" w:hAnsi="仿宋" w:eastAsia="仿宋_GB2312"/>
          <w:sz w:val="32"/>
          <w:szCs w:val="32"/>
          <w:lang w:val="en-US" w:eastAsia="zh-CN"/>
        </w:rPr>
        <w:t>48.6</w:t>
      </w:r>
      <w:r>
        <w:rPr>
          <w:rFonts w:hint="eastAsia" w:ascii="仿宋_GB2312" w:hAnsi="仿宋" w:eastAsia="仿宋_GB2312"/>
          <w:sz w:val="32"/>
          <w:szCs w:val="32"/>
        </w:rPr>
        <w:t>万元，主要包括</w:t>
      </w:r>
      <w:r>
        <w:rPr>
          <w:rFonts w:ascii="仿宋_GB2312" w:hAnsi="仿宋" w:eastAsia="仿宋_GB2312"/>
          <w:sz w:val="32"/>
          <w:szCs w:val="32"/>
        </w:rPr>
        <w:t>:</w:t>
      </w:r>
      <w:r>
        <w:rPr>
          <w:rFonts w:hint="eastAsia" w:ascii="仿宋_GB2312" w:hAnsi="仿宋" w:eastAsia="仿宋_GB2312"/>
          <w:sz w:val="32"/>
          <w:szCs w:val="32"/>
          <w:u w:val="none"/>
        </w:rPr>
        <w:t>基本工资、津贴补贴、奖金、伙食补助费、绩效工资、机关事业单位基本养老保险费、职业年金缴费、职工基本医疗保险缴费、公务员医疗补助缴费、其他社会保障缴费、住房公积金、医疗费、其他工资福利支出、离休费、退休费、退职（役）费、抚恤金、生活补助、救济费、医疗费补助、助学金、奖励金、个人农业生产补贴、对其他个人和家庭的补助支出。</w:t>
      </w:r>
    </w:p>
    <w:p>
      <w:pPr>
        <w:ind w:firstLine="640" w:firstLineChars="200"/>
        <w:rPr>
          <w:rFonts w:ascii="楷体_GB2312" w:hAnsi="仿宋" w:eastAsia="楷体_GB2312"/>
          <w:sz w:val="32"/>
          <w:szCs w:val="32"/>
        </w:rPr>
      </w:pPr>
      <w:r>
        <w:rPr>
          <w:rFonts w:hint="eastAsia" w:ascii="仿宋_GB2312" w:hAnsi="仿宋" w:eastAsia="仿宋_GB2312"/>
          <w:sz w:val="32"/>
          <w:szCs w:val="32"/>
        </w:rPr>
        <w:t>（二）</w:t>
      </w:r>
      <w:r>
        <w:rPr>
          <w:rFonts w:hint="eastAsia" w:ascii="仿宋_GB2312" w:hAnsi="仿宋" w:eastAsia="仿宋_GB2312"/>
          <w:sz w:val="32"/>
          <w:szCs w:val="32"/>
          <w:lang w:eastAsia="zh-CN"/>
        </w:rPr>
        <w:t>项目</w:t>
      </w:r>
      <w:r>
        <w:rPr>
          <w:rFonts w:hint="eastAsia" w:ascii="仿宋_GB2312" w:hAnsi="仿宋" w:eastAsia="仿宋_GB2312"/>
          <w:sz w:val="32"/>
          <w:szCs w:val="32"/>
        </w:rPr>
        <w:t>经费</w:t>
      </w:r>
      <w:r>
        <w:rPr>
          <w:rFonts w:hint="eastAsia" w:ascii="仿宋_GB2312" w:hAnsi="仿宋" w:eastAsia="仿宋_GB2312"/>
          <w:sz w:val="32"/>
          <w:szCs w:val="32"/>
          <w:lang w:val="en-US" w:eastAsia="zh-CN"/>
        </w:rPr>
        <w:t>2.1</w:t>
      </w:r>
      <w:r>
        <w:rPr>
          <w:rFonts w:hint="eastAsia" w:ascii="仿宋_GB2312" w:hAnsi="仿宋" w:eastAsia="仿宋_GB2312"/>
          <w:sz w:val="32"/>
          <w:szCs w:val="32"/>
        </w:rPr>
        <w:t>万元，主要包括：</w:t>
      </w:r>
      <w:r>
        <w:rPr>
          <w:rFonts w:hint="eastAsia" w:ascii="仿宋_GB2312" w:hAnsi="仿宋" w:eastAsia="仿宋_GB2312"/>
          <w:sz w:val="32"/>
          <w:szCs w:val="32"/>
          <w:u w:val="none"/>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服务支出</w:t>
      </w:r>
      <w:r>
        <w:rPr>
          <w:rFonts w:hint="eastAsia" w:ascii="仿宋_GB2312" w:hAnsi="仿宋" w:eastAsia="仿宋_GB2312"/>
          <w:sz w:val="32"/>
          <w:szCs w:val="32"/>
          <w:u w:val="none"/>
          <w:lang w:eastAsia="zh-CN"/>
        </w:rPr>
        <w:t>等。</w:t>
      </w:r>
    </w:p>
    <w:p>
      <w:pPr>
        <w:pStyle w:val="4"/>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七、关于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年政府性基金预算支出表的说明</w:t>
      </w:r>
    </w:p>
    <w:p>
      <w:pPr>
        <w:pStyle w:val="4"/>
        <w:adjustRightInd w:val="0"/>
        <w:snapToGrid w:val="0"/>
        <w:spacing w:before="0" w:beforeAutospacing="0" w:after="0" w:afterAutospacing="0" w:line="580" w:lineRule="exact"/>
        <w:ind w:firstLine="640" w:firstLineChars="200"/>
        <w:jc w:val="both"/>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年没有政府性基金预算拨款收入，也没有使用政府性基金预算拨款安排的支出。</w:t>
      </w:r>
    </w:p>
    <w:p>
      <w:pPr>
        <w:pStyle w:val="4"/>
        <w:adjustRightInd w:val="0"/>
        <w:snapToGrid w:val="0"/>
        <w:spacing w:before="0" w:beforeAutospacing="0" w:after="0" w:afterAutospacing="0" w:line="600" w:lineRule="exact"/>
        <w:ind w:firstLine="480" w:firstLineChars="150"/>
        <w:outlineLvl w:val="0"/>
        <w:rPr>
          <w:rFonts w:ascii="楷体_GB2312" w:hAnsi="仿宋" w:eastAsia="楷体_GB2312" w:cs="Times New Roman"/>
          <w:color w:val="FF0000"/>
          <w:kern w:val="2"/>
          <w:sz w:val="32"/>
          <w:szCs w:val="32"/>
        </w:rPr>
      </w:pPr>
    </w:p>
    <w:p>
      <w:pPr>
        <w:pStyle w:val="4"/>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八、关于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年国有资本经营预算支出表的说明</w:t>
      </w:r>
    </w:p>
    <w:p>
      <w:pPr>
        <w:pStyle w:val="4"/>
        <w:adjustRightInd w:val="0"/>
        <w:snapToGrid w:val="0"/>
        <w:spacing w:before="0" w:beforeAutospacing="0" w:after="0" w:afterAutospacing="0"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年没有国有资本经营预算拨款收入，也没有使用国有资本经营预算拨款安排的支出。</w:t>
      </w:r>
    </w:p>
    <w:p>
      <w:pPr>
        <w:pStyle w:val="4"/>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九、关于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年项目支出表的说明</w:t>
      </w:r>
    </w:p>
    <w:p>
      <w:pPr>
        <w:pStyle w:val="4"/>
        <w:adjustRightInd w:val="0"/>
        <w:snapToGrid w:val="0"/>
        <w:spacing w:before="0" w:beforeAutospacing="0" w:after="0" w:afterAutospacing="0"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年使用一般公共预算拨款、政府性基金预算拨款、国有资本经营预算拨款、财政专户管理资金和单位资金安排的项目支出。</w:t>
      </w:r>
    </w:p>
    <w:p>
      <w:pPr>
        <w:pStyle w:val="4"/>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十、关于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年政府采购支出表的说明</w:t>
      </w:r>
    </w:p>
    <w:p>
      <w:pPr>
        <w:pStyle w:val="4"/>
        <w:adjustRightInd w:val="0"/>
        <w:snapToGrid w:val="0"/>
        <w:spacing w:before="0" w:beforeAutospacing="0" w:after="0" w:afterAutospacing="0" w:line="600" w:lineRule="exact"/>
        <w:ind w:firstLine="640" w:firstLineChars="200"/>
        <w:outlineLvl w:val="0"/>
        <w:rPr>
          <w:rFonts w:hint="eastAsia" w:ascii="仿宋_GB2312" w:hAnsi="仿宋" w:eastAsia="仿宋_GB2312"/>
          <w:sz w:val="32"/>
          <w:szCs w:val="32"/>
          <w:lang w:val="en-US" w:eastAsia="zh-CN"/>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年预算安排政府采购支出</w:t>
      </w:r>
      <w:r>
        <w:rPr>
          <w:rFonts w:hint="eastAsia" w:ascii="仿宋_GB2312" w:hAnsi="仿宋" w:eastAsia="仿宋_GB2312"/>
          <w:sz w:val="32"/>
          <w:szCs w:val="32"/>
          <w:lang w:val="en-US" w:eastAsia="zh-CN"/>
        </w:rPr>
        <w:t>0.5</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eastAsia="仿宋_GB2312"/>
          <w:sz w:val="32"/>
          <w:szCs w:val="32"/>
          <w:lang w:val="en-US" w:eastAsia="zh-CN"/>
        </w:rPr>
        <w:t>2</w:t>
      </w:r>
      <w:r>
        <w:rPr>
          <w:rFonts w:hint="eastAsia" w:ascii="仿宋_GB2312" w:hAnsi="仿宋" w:eastAsia="仿宋_GB2312"/>
          <w:sz w:val="32"/>
          <w:szCs w:val="32"/>
        </w:rPr>
        <w:t>年预算</w:t>
      </w:r>
      <w:r>
        <w:rPr>
          <w:rFonts w:hint="eastAsia" w:ascii="仿宋_GB2312" w:hAnsi="仿宋" w:eastAsia="仿宋_GB2312"/>
          <w:sz w:val="32"/>
          <w:szCs w:val="32"/>
          <w:lang w:eastAsia="zh-CN"/>
        </w:rPr>
        <w:t>一样</w:t>
      </w:r>
      <w:r>
        <w:rPr>
          <w:rFonts w:hint="eastAsia" w:ascii="仿宋_GB2312" w:hAnsi="仿宋" w:eastAsia="仿宋_GB2312"/>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lang w:val="en-US" w:eastAsia="zh-CN"/>
        </w:rPr>
        <w:t>.</w:t>
      </w:r>
    </w:p>
    <w:p>
      <w:pPr>
        <w:pStyle w:val="4"/>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十一、关于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年政府购买服务支出表的说明</w:t>
      </w:r>
    </w:p>
    <w:p>
      <w:pPr>
        <w:pStyle w:val="4"/>
        <w:adjustRightInd w:val="0"/>
        <w:snapToGrid w:val="0"/>
        <w:spacing w:before="0" w:beforeAutospacing="0" w:after="0" w:afterAutospacing="0" w:line="600" w:lineRule="exact"/>
        <w:ind w:firstLine="640" w:firstLineChars="200"/>
        <w:outlineLvl w:val="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 w:hAnsi="仿宋" w:eastAsia="仿宋" w:cs="Times New Roman"/>
          <w:kern w:val="2"/>
          <w:sz w:val="32"/>
          <w:szCs w:val="32"/>
          <w:lang w:eastAsia="zh-CN"/>
        </w:rPr>
        <w:t>孙庙乡财政所</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年没有安排政府购买服务支出。</w:t>
      </w: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十二、其他重要事项情况说明</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w:t>
      </w:r>
      <w:r>
        <w:rPr>
          <w:rFonts w:hint="eastAsia" w:ascii="仿宋_GB2312" w:hAnsi="楷体" w:eastAsia="仿宋_GB2312"/>
          <w:b/>
          <w:sz w:val="32"/>
          <w:szCs w:val="32"/>
          <w:lang w:eastAsia="zh-CN"/>
        </w:rPr>
        <w:t>一</w:t>
      </w:r>
      <w:r>
        <w:rPr>
          <w:rFonts w:hint="eastAsia" w:ascii="仿宋_GB2312" w:hAnsi="楷体" w:eastAsia="仿宋_GB2312"/>
          <w:b/>
          <w:sz w:val="32"/>
          <w:szCs w:val="32"/>
        </w:rPr>
        <w:t>）机关运行经费。</w:t>
      </w:r>
    </w:p>
    <w:p>
      <w:pPr>
        <w:adjustRightInd w:val="0"/>
        <w:snapToGrid w:val="0"/>
        <w:spacing w:line="600" w:lineRule="exact"/>
        <w:ind w:firstLine="640" w:firstLineChars="200"/>
        <w:rPr>
          <w:rFonts w:hint="default" w:ascii="仿宋" w:hAnsi="仿宋" w:eastAsia="仿宋"/>
          <w:sz w:val="32"/>
          <w:szCs w:val="32"/>
          <w:lang w:val="en-US"/>
        </w:rPr>
      </w:pPr>
      <w:r>
        <w:rPr>
          <w:rFonts w:hint="eastAsia" w:ascii="仿宋" w:hAnsi="仿宋" w:eastAsia="仿宋"/>
          <w:sz w:val="32"/>
          <w:szCs w:val="32"/>
        </w:rPr>
        <w:t>淮南</w:t>
      </w:r>
      <w:r>
        <w:rPr>
          <w:rFonts w:hint="eastAsia" w:ascii="仿宋" w:hAnsi="仿宋" w:eastAsia="仿宋"/>
          <w:sz w:val="32"/>
          <w:szCs w:val="32"/>
          <w:lang w:eastAsia="zh-CN"/>
        </w:rPr>
        <w:t>市孙庙乡财政所</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年机关运行经费财政拨款预算</w:t>
      </w:r>
      <w:r>
        <w:rPr>
          <w:rFonts w:hint="eastAsia" w:ascii="仿宋" w:hAnsi="仿宋" w:eastAsia="仿宋"/>
          <w:sz w:val="32"/>
          <w:szCs w:val="32"/>
          <w:lang w:val="en-US" w:eastAsia="zh-CN"/>
        </w:rPr>
        <w:t>1.6</w:t>
      </w:r>
      <w:r>
        <w:rPr>
          <w:rFonts w:hint="eastAsia" w:ascii="仿宋" w:hAnsi="仿宋" w:eastAsia="仿宋"/>
          <w:sz w:val="32"/>
          <w:szCs w:val="32"/>
        </w:rPr>
        <w:t>万元，</w:t>
      </w:r>
      <w:r>
        <w:rPr>
          <w:rFonts w:hint="eastAsia" w:ascii="仿宋_GB2312" w:hAnsi="仿宋" w:eastAsia="仿宋_GB2312"/>
          <w:sz w:val="32"/>
          <w:szCs w:val="32"/>
          <w:lang w:eastAsia="zh-CN"/>
        </w:rPr>
        <w:t>与</w:t>
      </w:r>
      <w:r>
        <w:rPr>
          <w:rFonts w:hint="eastAsia" w:ascii="仿宋_GB2312" w:hAnsi="仿宋" w:eastAsia="仿宋_GB2312"/>
          <w:sz w:val="32"/>
          <w:szCs w:val="32"/>
        </w:rPr>
        <w:t>20</w:t>
      </w:r>
      <w:r>
        <w:rPr>
          <w:rFonts w:hint="eastAsia" w:ascii="仿宋_GB2312" w:hAnsi="仿宋" w:eastAsia="仿宋_GB2312"/>
          <w:sz w:val="32"/>
          <w:szCs w:val="32"/>
          <w:lang w:val="en-US" w:eastAsia="zh-CN"/>
        </w:rPr>
        <w:t>23</w:t>
      </w:r>
      <w:r>
        <w:rPr>
          <w:rFonts w:hint="eastAsia" w:ascii="仿宋_GB2312" w:hAnsi="仿宋" w:eastAsia="仿宋_GB2312"/>
          <w:sz w:val="32"/>
          <w:szCs w:val="32"/>
        </w:rPr>
        <w:t>年预算</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0.3万元</w:t>
      </w:r>
      <w:r>
        <w:rPr>
          <w:rFonts w:hint="eastAsia" w:ascii="仿宋_GB2312" w:hAnsi="仿宋" w:eastAsia="仿宋_GB2312"/>
          <w:sz w:val="32"/>
          <w:szCs w:val="32"/>
          <w:lang w:eastAsia="zh-CN"/>
        </w:rPr>
        <w:t>。</w:t>
      </w:r>
    </w:p>
    <w:p>
      <w:pPr>
        <w:adjustRightInd w:val="0"/>
        <w:snapToGrid w:val="0"/>
        <w:spacing w:line="600" w:lineRule="exact"/>
        <w:ind w:firstLine="640" w:firstLineChars="200"/>
        <w:rPr>
          <w:rFonts w:ascii="仿宋_GB2312" w:hAnsi="仿宋" w:eastAsia="仿宋_GB2312"/>
          <w:sz w:val="32"/>
          <w:szCs w:val="32"/>
        </w:rPr>
      </w:pP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w:t>
      </w:r>
      <w:r>
        <w:rPr>
          <w:rFonts w:hint="eastAsia" w:ascii="仿宋_GB2312" w:hAnsi="楷体" w:eastAsia="仿宋_GB2312"/>
          <w:b/>
          <w:sz w:val="32"/>
          <w:szCs w:val="32"/>
          <w:lang w:eastAsia="zh-CN"/>
        </w:rPr>
        <w:t>二</w:t>
      </w:r>
      <w:r>
        <w:rPr>
          <w:rFonts w:hint="eastAsia" w:ascii="仿宋_GB2312" w:hAnsi="楷体" w:eastAsia="仿宋_GB2312"/>
          <w:b/>
          <w:sz w:val="32"/>
          <w:szCs w:val="32"/>
        </w:rPr>
        <w:t>）政府采购情况。</w:t>
      </w:r>
    </w:p>
    <w:p>
      <w:pPr>
        <w:adjustRightInd w:val="0"/>
        <w:snapToGrid w:val="0"/>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淮南市</w:t>
      </w:r>
      <w:r>
        <w:rPr>
          <w:rFonts w:hint="eastAsia" w:ascii="仿宋" w:hAnsi="仿宋" w:eastAsia="仿宋"/>
          <w:sz w:val="32"/>
          <w:szCs w:val="32"/>
          <w:lang w:eastAsia="zh-CN"/>
        </w:rPr>
        <w:t>孙庙乡财政所</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各单位政府采购预算总额</w:t>
      </w:r>
      <w:r>
        <w:rPr>
          <w:rFonts w:hint="eastAsia" w:ascii="仿宋" w:hAnsi="仿宋" w:eastAsia="仿宋"/>
          <w:sz w:val="32"/>
          <w:szCs w:val="32"/>
          <w:lang w:val="en-US" w:eastAsia="zh-CN"/>
        </w:rPr>
        <w:t>0.5</w:t>
      </w:r>
      <w:r>
        <w:rPr>
          <w:rFonts w:hint="eastAsia" w:ascii="仿宋" w:hAnsi="仿宋" w:eastAsia="仿宋"/>
          <w:sz w:val="32"/>
          <w:szCs w:val="32"/>
        </w:rPr>
        <w:t>万元。其中：政府采购货物预算</w:t>
      </w:r>
      <w:r>
        <w:rPr>
          <w:rFonts w:hint="eastAsia" w:ascii="仿宋" w:hAnsi="仿宋" w:eastAsia="仿宋"/>
          <w:sz w:val="32"/>
          <w:szCs w:val="32"/>
          <w:lang w:val="en-US" w:eastAsia="zh-CN"/>
        </w:rPr>
        <w:t>0.5</w:t>
      </w:r>
      <w:r>
        <w:rPr>
          <w:rFonts w:hint="eastAsia" w:ascii="仿宋" w:hAnsi="仿宋" w:eastAsia="仿宋"/>
          <w:sz w:val="32"/>
          <w:szCs w:val="32"/>
        </w:rPr>
        <w:t>万元</w:t>
      </w:r>
      <w:r>
        <w:rPr>
          <w:rFonts w:hint="eastAsia" w:ascii="仿宋" w:hAnsi="仿宋" w:eastAsia="仿宋"/>
          <w:sz w:val="32"/>
          <w:szCs w:val="32"/>
          <w:lang w:eastAsia="zh-CN"/>
        </w:rPr>
        <w:t>。</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w:t>
      </w:r>
      <w:r>
        <w:rPr>
          <w:rFonts w:hint="eastAsia" w:ascii="仿宋_GB2312" w:hAnsi="楷体" w:eastAsia="仿宋_GB2312"/>
          <w:b/>
          <w:sz w:val="32"/>
          <w:szCs w:val="32"/>
          <w:lang w:eastAsia="zh-CN"/>
        </w:rPr>
        <w:t>三</w:t>
      </w:r>
      <w:r>
        <w:rPr>
          <w:rFonts w:hint="eastAsia" w:ascii="仿宋_GB2312" w:hAnsi="楷体" w:eastAsia="仿宋_GB2312"/>
          <w:b/>
          <w:sz w:val="32"/>
          <w:szCs w:val="32"/>
        </w:rPr>
        <w:t>）国有资产占有使用情况。</w:t>
      </w:r>
    </w:p>
    <w:p>
      <w:pPr>
        <w:adjustRightInd w:val="0"/>
        <w:snapToGrid w:val="0"/>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截至202</w:t>
      </w:r>
      <w:r>
        <w:rPr>
          <w:rFonts w:hint="eastAsia" w:ascii="仿宋" w:hAnsi="仿宋" w:eastAsia="仿宋"/>
          <w:sz w:val="32"/>
          <w:szCs w:val="32"/>
          <w:lang w:val="en-US" w:eastAsia="zh-CN"/>
        </w:rPr>
        <w:t>4</w:t>
      </w:r>
      <w:r>
        <w:rPr>
          <w:rFonts w:hint="eastAsia" w:ascii="仿宋" w:hAnsi="仿宋" w:eastAsia="仿宋"/>
          <w:sz w:val="32"/>
          <w:szCs w:val="32"/>
        </w:rPr>
        <w:t>年底，</w:t>
      </w:r>
      <w:r>
        <w:rPr>
          <w:rFonts w:hint="eastAsia" w:ascii="仿宋" w:hAnsi="仿宋" w:eastAsia="仿宋"/>
          <w:sz w:val="32"/>
          <w:szCs w:val="32"/>
          <w:lang w:val="en-US" w:eastAsia="zh-CN"/>
        </w:rPr>
        <w:t>孙庙乡财政所</w:t>
      </w:r>
      <w:r>
        <w:rPr>
          <w:rFonts w:hint="eastAsia" w:ascii="仿宋" w:hAnsi="仿宋" w:eastAsia="仿宋"/>
          <w:sz w:val="32"/>
          <w:szCs w:val="32"/>
        </w:rPr>
        <w:t>共有车辆</w:t>
      </w:r>
      <w:r>
        <w:rPr>
          <w:rFonts w:hint="eastAsia" w:ascii="仿宋" w:hAnsi="仿宋" w:eastAsia="仿宋"/>
          <w:sz w:val="32"/>
          <w:szCs w:val="32"/>
          <w:lang w:val="en-US" w:eastAsia="zh-CN"/>
        </w:rPr>
        <w:t>0</w:t>
      </w:r>
      <w:r>
        <w:rPr>
          <w:rFonts w:hint="eastAsia" w:ascii="仿宋" w:hAnsi="仿宋" w:eastAsia="仿宋"/>
          <w:sz w:val="32"/>
          <w:szCs w:val="32"/>
        </w:rPr>
        <w:t>辆</w:t>
      </w:r>
      <w:r>
        <w:rPr>
          <w:rFonts w:hint="eastAsia" w:ascii="仿宋" w:hAnsi="仿宋" w:eastAsia="仿宋"/>
          <w:sz w:val="32"/>
          <w:szCs w:val="32"/>
          <w:lang w:eastAsia="zh-CN"/>
        </w:rPr>
        <w:t>。</w:t>
      </w:r>
    </w:p>
    <w:p>
      <w:pPr>
        <w:adjustRightInd w:val="0"/>
        <w:snapToGrid w:val="0"/>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年部门预算安排购置公务用车</w:t>
      </w:r>
      <w:r>
        <w:rPr>
          <w:rFonts w:hint="eastAsia" w:ascii="仿宋" w:hAnsi="仿宋" w:eastAsia="仿宋"/>
          <w:sz w:val="32"/>
          <w:szCs w:val="32"/>
          <w:lang w:val="en-US" w:eastAsia="zh-CN"/>
        </w:rPr>
        <w:t>0</w:t>
      </w:r>
      <w:r>
        <w:rPr>
          <w:rFonts w:hint="eastAsia" w:ascii="仿宋" w:hAnsi="仿宋" w:eastAsia="仿宋"/>
          <w:sz w:val="32"/>
          <w:szCs w:val="32"/>
        </w:rPr>
        <w:t>辆，购置费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w:t>
      </w:r>
      <w:r>
        <w:rPr>
          <w:rFonts w:hint="eastAsia" w:ascii="仿宋_GB2312" w:hAnsi="楷体" w:eastAsia="仿宋_GB2312"/>
          <w:b/>
          <w:sz w:val="32"/>
          <w:szCs w:val="32"/>
          <w:lang w:eastAsia="zh-CN"/>
        </w:rPr>
        <w:t>四</w:t>
      </w:r>
      <w:r>
        <w:rPr>
          <w:rFonts w:hint="eastAsia" w:ascii="仿宋_GB2312" w:hAnsi="楷体" w:eastAsia="仿宋_GB2312"/>
          <w:b/>
          <w:sz w:val="32"/>
          <w:szCs w:val="32"/>
        </w:rPr>
        <w:t>）绩效目标设置情况。</w:t>
      </w:r>
    </w:p>
    <w:p>
      <w:pPr>
        <w:adjustRightInd w:val="0"/>
        <w:snapToGrid w:val="0"/>
        <w:spacing w:line="600" w:lineRule="exact"/>
        <w:ind w:firstLine="640" w:firstLineChars="200"/>
        <w:rPr>
          <w:rFonts w:hint="eastAsia" w:ascii="仿宋_GB2312" w:hAnsi="楷体" w:eastAsia="仿宋_GB2312"/>
          <w:sz w:val="32"/>
          <w:szCs w:val="32"/>
        </w:rPr>
      </w:pP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 w:hAnsi="仿宋" w:eastAsia="仿宋" w:cs="Times New Roman"/>
          <w:kern w:val="2"/>
          <w:sz w:val="32"/>
          <w:szCs w:val="32"/>
          <w:lang w:val="en-US" w:eastAsia="zh-CN"/>
        </w:rPr>
        <w:t>谢家集区</w:t>
      </w:r>
      <w:r>
        <w:rPr>
          <w:rFonts w:hint="eastAsia" w:ascii="仿宋_GB2312" w:hAnsi="仿宋" w:eastAsia="仿宋_GB2312"/>
          <w:sz w:val="32"/>
          <w:szCs w:val="32"/>
        </w:rPr>
        <w:t>淮南市</w:t>
      </w:r>
      <w:r>
        <w:rPr>
          <w:rFonts w:hint="eastAsia" w:ascii="仿宋_GB2312" w:hAnsi="仿宋" w:eastAsia="仿宋_GB2312"/>
          <w:sz w:val="32"/>
          <w:szCs w:val="32"/>
          <w:lang w:eastAsia="zh-CN"/>
        </w:rPr>
        <w:t>孙庙乡财政所</w:t>
      </w:r>
      <w:r>
        <w:rPr>
          <w:rFonts w:hint="eastAsia" w:ascii="仿宋_GB2312" w:hAnsi="楷体" w:eastAsia="仿宋_GB2312"/>
          <w:sz w:val="32"/>
          <w:szCs w:val="32"/>
        </w:rPr>
        <w:t>项目支出</w:t>
      </w:r>
      <w:r>
        <w:rPr>
          <w:rFonts w:hint="eastAsia" w:ascii="仿宋_GB2312" w:hAnsi="楷体" w:eastAsia="仿宋_GB2312"/>
          <w:sz w:val="32"/>
          <w:szCs w:val="32"/>
          <w:lang w:eastAsia="zh-CN"/>
        </w:rPr>
        <w:t>无</w:t>
      </w:r>
      <w:r>
        <w:rPr>
          <w:rFonts w:hint="eastAsia" w:ascii="仿宋_GB2312" w:hAnsi="楷体" w:eastAsia="仿宋_GB2312"/>
          <w:sz w:val="32"/>
          <w:szCs w:val="32"/>
        </w:rPr>
        <w:t>绩效目标。</w:t>
      </w:r>
    </w:p>
    <w:p>
      <w:pPr>
        <w:adjustRightInd w:val="0"/>
        <w:snapToGrid w:val="0"/>
        <w:spacing w:line="600" w:lineRule="exact"/>
        <w:ind w:firstLine="720" w:firstLineChars="200"/>
        <w:outlineLvl w:val="0"/>
        <w:rPr>
          <w:rFonts w:ascii="黑体" w:eastAsia="黑体" w:cs="宋体"/>
          <w:sz w:val="36"/>
          <w:szCs w:val="36"/>
        </w:rPr>
      </w:pPr>
    </w:p>
    <w:p>
      <w:pPr>
        <w:adjustRightInd w:val="0"/>
        <w:snapToGrid w:val="0"/>
        <w:spacing w:line="600" w:lineRule="exact"/>
        <w:jc w:val="center"/>
        <w:rPr>
          <w:rFonts w:ascii="黑体" w:eastAsia="黑体" w:cs="宋体"/>
          <w:sz w:val="36"/>
          <w:szCs w:val="36"/>
        </w:rPr>
      </w:pPr>
      <w:r>
        <w:rPr>
          <w:rFonts w:hint="eastAsia" w:ascii="黑体" w:eastAsia="黑体" w:cs="宋体"/>
          <w:sz w:val="36"/>
          <w:szCs w:val="36"/>
        </w:rPr>
        <w:t>第四部分</w:t>
      </w:r>
      <w:r>
        <w:rPr>
          <w:rFonts w:ascii="黑体" w:eastAsia="黑体" w:cs="宋体"/>
          <w:sz w:val="36"/>
          <w:szCs w:val="36"/>
        </w:rPr>
        <w:t xml:space="preserve"> </w:t>
      </w:r>
      <w:r>
        <w:rPr>
          <w:rFonts w:hint="eastAsia" w:ascii="黑体" w:eastAsia="黑体" w:cs="宋体"/>
          <w:sz w:val="36"/>
          <w:szCs w:val="36"/>
        </w:rPr>
        <w:t>名词解释</w:t>
      </w:r>
    </w:p>
    <w:p>
      <w:pPr>
        <w:adjustRightInd w:val="0"/>
        <w:snapToGrid w:val="0"/>
        <w:spacing w:line="600" w:lineRule="exact"/>
        <w:jc w:val="center"/>
        <w:rPr>
          <w:rFonts w:ascii="黑体" w:hAnsi="黑体" w:eastAsia="黑体"/>
          <w:sz w:val="32"/>
          <w:szCs w:val="32"/>
        </w:rPr>
      </w:pPr>
    </w:p>
    <w:p>
      <w:pPr>
        <w:adjustRightInd w:val="0"/>
        <w:snapToGrid w:val="0"/>
        <w:spacing w:line="600" w:lineRule="exact"/>
        <w:ind w:firstLine="640" w:firstLineChars="200"/>
        <w:rPr>
          <w:rFonts w:ascii="仿宋_GB2312" w:hAnsi="仿宋" w:eastAsia="仿宋_GB2312"/>
          <w:sz w:val="32"/>
          <w:szCs w:val="32"/>
        </w:rPr>
      </w:pPr>
      <w:r>
        <w:rPr>
          <w:rFonts w:hint="eastAsia" w:ascii="黑体" w:hAnsi="仿宋" w:eastAsia="黑体"/>
          <w:sz w:val="32"/>
          <w:szCs w:val="32"/>
        </w:rPr>
        <w:t>一、财政拨款收入</w:t>
      </w:r>
      <w:r>
        <w:rPr>
          <w:rFonts w:hint="eastAsia" w:ascii="仿宋_GB2312" w:hAnsi="仿宋" w:eastAsia="仿宋_GB2312"/>
          <w:b/>
          <w:sz w:val="32"/>
          <w:szCs w:val="32"/>
        </w:rPr>
        <w:t>：</w:t>
      </w:r>
      <w:r>
        <w:rPr>
          <w:rFonts w:hint="eastAsia" w:ascii="仿宋_GB2312" w:hAnsi="仿宋" w:eastAsia="仿宋_GB2312"/>
          <w:sz w:val="32"/>
          <w:szCs w:val="32"/>
        </w:rPr>
        <w:t>指部门或单位从同级财政部门取得的财政预算资金。</w:t>
      </w:r>
    </w:p>
    <w:p>
      <w:pPr>
        <w:pStyle w:val="4"/>
        <w:adjustRightInd w:val="0"/>
        <w:snapToGrid w:val="0"/>
        <w:spacing w:line="600" w:lineRule="exact"/>
        <w:ind w:firstLine="627" w:firstLineChars="196"/>
        <w:rPr>
          <w:rFonts w:ascii="黑体" w:hAnsi="黑体" w:eastAsia="黑体"/>
          <w:sz w:val="32"/>
          <w:szCs w:val="32"/>
        </w:rPr>
      </w:pPr>
      <w:r>
        <w:rPr>
          <w:rFonts w:hint="eastAsia" w:ascii="黑体" w:hAnsi="仿宋" w:eastAsia="黑体" w:cs="Times New Roman"/>
          <w:kern w:val="2"/>
          <w:sz w:val="32"/>
          <w:szCs w:val="32"/>
        </w:rPr>
        <w:t>二、事业收入：</w:t>
      </w:r>
      <w:r>
        <w:rPr>
          <w:rFonts w:hint="eastAsia" w:ascii="仿宋_GB2312" w:hAnsi="仿宋" w:eastAsia="仿宋_GB2312" w:cs="Times New Roman"/>
          <w:kern w:val="2"/>
          <w:sz w:val="32"/>
          <w:szCs w:val="32"/>
        </w:rPr>
        <w:t>指事业单位开展专业业务活动及辅助活动所取得的收入。</w:t>
      </w:r>
    </w:p>
    <w:p>
      <w:pPr>
        <w:pStyle w:val="4"/>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三、财政专户管理资金：</w:t>
      </w:r>
      <w:r>
        <w:rPr>
          <w:rFonts w:hint="eastAsia" w:ascii="仿宋_GB2312" w:hAnsi="仿宋" w:eastAsia="仿宋_GB2312" w:cs="Times New Roman"/>
          <w:kern w:val="2"/>
          <w:sz w:val="32"/>
          <w:szCs w:val="32"/>
        </w:rPr>
        <w:t>指按照非税收入管理相关规定，纳入财政专户管理的教育收费等。</w:t>
      </w:r>
    </w:p>
    <w:p>
      <w:pPr>
        <w:pStyle w:val="4"/>
        <w:adjustRightInd w:val="0"/>
        <w:snapToGrid w:val="0"/>
        <w:spacing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四、事业单位经营收入：</w:t>
      </w:r>
      <w:r>
        <w:rPr>
          <w:rFonts w:hint="eastAsia" w:ascii="仿宋_GB2312" w:hAnsi="仿宋" w:eastAsia="仿宋_GB2312" w:cs="Times New Roman"/>
          <w:kern w:val="2"/>
          <w:sz w:val="32"/>
          <w:szCs w:val="32"/>
        </w:rPr>
        <w:t>指事业单位在专业业务活动及其辅助活动之外开展非独立核算经营活动取得的收入。</w:t>
      </w:r>
    </w:p>
    <w:p>
      <w:pPr>
        <w:pStyle w:val="4"/>
        <w:adjustRightInd w:val="0"/>
        <w:snapToGrid w:val="0"/>
        <w:spacing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五、附属单位上缴收入：</w:t>
      </w:r>
      <w:r>
        <w:rPr>
          <w:rFonts w:hint="eastAsia" w:ascii="仿宋_GB2312" w:hAnsi="仿宋" w:eastAsia="仿宋_GB2312" w:cs="Times New Roman"/>
          <w:kern w:val="2"/>
          <w:sz w:val="32"/>
          <w:szCs w:val="32"/>
        </w:rPr>
        <w:t>本单位所属下级单位上缴给本单位的全部收入。</w:t>
      </w:r>
    </w:p>
    <w:p>
      <w:pPr>
        <w:pStyle w:val="4"/>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六、上年结转：</w:t>
      </w:r>
      <w:r>
        <w:rPr>
          <w:rFonts w:hint="eastAsia" w:ascii="仿宋_GB2312" w:hAnsi="仿宋" w:eastAsia="仿宋_GB2312" w:cs="Times New Roman"/>
          <w:kern w:val="2"/>
          <w:sz w:val="32"/>
          <w:szCs w:val="32"/>
        </w:rPr>
        <w:t>指以前年度安排、结转到本年仍按原用途继续使用的资金。</w:t>
      </w:r>
    </w:p>
    <w:p>
      <w:pPr>
        <w:pStyle w:val="4"/>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七、结转下年：</w:t>
      </w:r>
      <w:r>
        <w:rPr>
          <w:rFonts w:hint="eastAsia" w:ascii="仿宋_GB2312" w:hAnsi="仿宋" w:eastAsia="仿宋_GB2312" w:cs="Times New Roman"/>
          <w:kern w:val="2"/>
          <w:sz w:val="32"/>
          <w:szCs w:val="32"/>
        </w:rPr>
        <w:t>指以前年度预算安排、因客观条件发生变化无法按原计划实施，需以后年度按原用途继续使用的资金。</w:t>
      </w:r>
    </w:p>
    <w:p>
      <w:pPr>
        <w:pStyle w:val="4"/>
        <w:adjustRightInd w:val="0"/>
        <w:snapToGrid w:val="0"/>
        <w:spacing w:before="0" w:beforeAutospacing="0" w:after="0" w:afterAutospacing="0" w:line="600" w:lineRule="exact"/>
        <w:ind w:firstLine="627" w:firstLineChars="196"/>
        <w:rPr>
          <w:rFonts w:ascii="仿宋_GB2312" w:hAnsi="黑体" w:eastAsia="仿宋_GB2312"/>
          <w:sz w:val="32"/>
          <w:szCs w:val="32"/>
        </w:rPr>
      </w:pPr>
      <w:r>
        <w:rPr>
          <w:rFonts w:hint="eastAsia" w:ascii="黑体" w:hAnsi="黑体" w:eastAsia="黑体"/>
          <w:sz w:val="32"/>
          <w:szCs w:val="32"/>
        </w:rPr>
        <w:t>八、基本支出</w:t>
      </w:r>
      <w:r>
        <w:rPr>
          <w:rFonts w:hint="eastAsia" w:ascii="仿宋_GB2312" w:hAnsi="黑体" w:eastAsia="仿宋_GB2312"/>
          <w:b/>
          <w:sz w:val="32"/>
          <w:szCs w:val="32"/>
        </w:rPr>
        <w:t>：</w:t>
      </w:r>
      <w:r>
        <w:rPr>
          <w:rFonts w:hint="eastAsia" w:ascii="仿宋_GB2312" w:hAnsi="黑体" w:eastAsia="仿宋_GB2312"/>
          <w:sz w:val="32"/>
          <w:szCs w:val="32"/>
        </w:rPr>
        <w:t>指为保障机构正常运转、完成日常工作任务而发生的人员支出和公用支出。</w:t>
      </w:r>
    </w:p>
    <w:p>
      <w:pPr>
        <w:pStyle w:val="4"/>
        <w:spacing w:before="0" w:beforeAutospacing="0" w:after="0" w:afterAutospacing="0" w:line="600" w:lineRule="exact"/>
        <w:ind w:firstLine="627" w:firstLineChars="196"/>
        <w:jc w:val="both"/>
        <w:rPr>
          <w:rFonts w:ascii="仿宋_GB2312" w:hAnsi="黑体" w:eastAsia="仿宋_GB2312"/>
          <w:sz w:val="32"/>
          <w:szCs w:val="32"/>
        </w:rPr>
      </w:pPr>
      <w:r>
        <w:rPr>
          <w:rFonts w:hint="eastAsia" w:ascii="黑体" w:hAnsi="黑体" w:eastAsia="黑体"/>
          <w:sz w:val="32"/>
          <w:szCs w:val="32"/>
        </w:rPr>
        <w:t>九、项目支出</w:t>
      </w:r>
      <w:r>
        <w:rPr>
          <w:rFonts w:hint="eastAsia" w:ascii="仿宋_GB2312" w:hAnsi="黑体" w:eastAsia="仿宋_GB2312"/>
          <w:b/>
          <w:sz w:val="32"/>
          <w:szCs w:val="32"/>
        </w:rPr>
        <w:t>：</w:t>
      </w:r>
      <w:r>
        <w:rPr>
          <w:rFonts w:hint="eastAsia" w:ascii="仿宋_GB2312" w:hAnsi="黑体" w:eastAsia="仿宋_GB2312"/>
          <w:sz w:val="32"/>
          <w:szCs w:val="32"/>
        </w:rPr>
        <w:t>指在除基本支出之外的支出，主要用于完成特定的工作任务和事业发展目标。</w:t>
      </w:r>
      <w:r>
        <w:rPr>
          <w:rFonts w:ascii="仿宋_GB2312" w:hAnsi="黑体" w:eastAsia="仿宋_GB2312"/>
          <w:sz w:val="32"/>
          <w:szCs w:val="32"/>
        </w:rPr>
        <w:br w:type="textWrapping"/>
      </w:r>
      <w:r>
        <w:rPr>
          <w:rFonts w:ascii="黑体" w:hAnsi="黑体" w:eastAsia="黑体"/>
          <w:sz w:val="32"/>
          <w:szCs w:val="32"/>
        </w:rPr>
        <w:t xml:space="preserve"> </w:t>
      </w:r>
      <w:r>
        <w:rPr>
          <w:rFonts w:hint="eastAsia" w:ascii="黑体" w:hAnsi="黑体" w:eastAsia="黑体"/>
          <w:sz w:val="32"/>
          <w:szCs w:val="32"/>
        </w:rPr>
        <w:t>十、机关运行经费</w:t>
      </w:r>
      <w:r>
        <w:rPr>
          <w:rFonts w:ascii="黑体" w:hAnsi="黑体" w:eastAsia="黑体"/>
          <w:sz w:val="32"/>
          <w:szCs w:val="32"/>
        </w:rPr>
        <w:t>:</w:t>
      </w:r>
      <w:r>
        <w:rPr>
          <w:rFonts w:hint="eastAsia" w:ascii="仿宋_GB2312" w:hAnsi="黑体" w:eastAsia="仿宋_GB2312"/>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4"/>
        <w:adjustRightInd w:val="0"/>
        <w:snapToGrid w:val="0"/>
        <w:spacing w:before="0" w:beforeAutospacing="0" w:after="0" w:afterAutospacing="0" w:line="360" w:lineRule="auto"/>
        <w:ind w:left="359" w:leftChars="171"/>
        <w:jc w:val="both"/>
      </w:pPr>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62AC4F"/>
    <w:multiLevelType w:val="singleLevel"/>
    <w:tmpl w:val="BB62AC4F"/>
    <w:lvl w:ilvl="0" w:tentative="0">
      <w:start w:val="1"/>
      <w:numFmt w:val="chineseCounting"/>
      <w:suff w:val="nothing"/>
      <w:lvlText w:val="（%1）"/>
      <w:lvlJc w:val="left"/>
      <w:rPr>
        <w:rFonts w:hint="eastAsia"/>
      </w:rPr>
    </w:lvl>
  </w:abstractNum>
  <w:abstractNum w:abstractNumId="1">
    <w:nsid w:val="59A02928"/>
    <w:multiLevelType w:val="singleLevel"/>
    <w:tmpl w:val="59A02928"/>
    <w:lvl w:ilvl="0" w:tentative="0">
      <w:start w:val="1"/>
      <w:numFmt w:val="chineseCounting"/>
      <w:suff w:val="nothing"/>
      <w:lvlText w:val="（%1）"/>
      <w:lvlJc w:val="left"/>
      <w:pPr>
        <w:ind w:left="-207"/>
      </w:pPr>
      <w:rPr>
        <w:rFonts w:hint="eastAsia"/>
      </w:rPr>
    </w:lvl>
  </w:abstractNum>
  <w:abstractNum w:abstractNumId="2">
    <w:nsid w:val="61F34332"/>
    <w:multiLevelType w:val="singleLevel"/>
    <w:tmpl w:val="61F34332"/>
    <w:lvl w:ilvl="0" w:tentative="0">
      <w:start w:val="2"/>
      <w:numFmt w:val="chineseCounting"/>
      <w:suff w:val="nothing"/>
      <w:lvlText w:val="%1、"/>
      <w:lvlJc w:val="left"/>
      <w:rPr>
        <w:rFonts w:cs="Times New Roman"/>
      </w:rPr>
    </w:lvl>
  </w:abstractNum>
  <w:abstractNum w:abstractNumId="3">
    <w:nsid w:val="7F490518"/>
    <w:multiLevelType w:val="singleLevel"/>
    <w:tmpl w:val="7F490518"/>
    <w:lvl w:ilvl="0" w:tentative="0">
      <w:start w:val="2"/>
      <w:numFmt w:val="chineseCounting"/>
      <w:suff w:val="space"/>
      <w:lvlText w:val="第%1部分"/>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2MDFjOGU2N2Y0OWQ1NzY0ZTBkNzY3NWFkNTBlMTUifQ=="/>
  </w:docVars>
  <w:rsids>
    <w:rsidRoot w:val="00DA7155"/>
    <w:rsid w:val="000003C1"/>
    <w:rsid w:val="00015821"/>
    <w:rsid w:val="00016DCE"/>
    <w:rsid w:val="0002669A"/>
    <w:rsid w:val="00026E99"/>
    <w:rsid w:val="0005090D"/>
    <w:rsid w:val="00052923"/>
    <w:rsid w:val="0005523F"/>
    <w:rsid w:val="000720A0"/>
    <w:rsid w:val="000807F9"/>
    <w:rsid w:val="000812F3"/>
    <w:rsid w:val="000859AC"/>
    <w:rsid w:val="00086992"/>
    <w:rsid w:val="00092BDB"/>
    <w:rsid w:val="0009339B"/>
    <w:rsid w:val="000945B8"/>
    <w:rsid w:val="00095C1B"/>
    <w:rsid w:val="000B486F"/>
    <w:rsid w:val="000B701A"/>
    <w:rsid w:val="000E0593"/>
    <w:rsid w:val="000F001D"/>
    <w:rsid w:val="000F35AE"/>
    <w:rsid w:val="000F6876"/>
    <w:rsid w:val="0012431A"/>
    <w:rsid w:val="00130CD5"/>
    <w:rsid w:val="00143558"/>
    <w:rsid w:val="00145AB0"/>
    <w:rsid w:val="00150DF1"/>
    <w:rsid w:val="00152846"/>
    <w:rsid w:val="00152BF2"/>
    <w:rsid w:val="00161C3F"/>
    <w:rsid w:val="00165C02"/>
    <w:rsid w:val="00166692"/>
    <w:rsid w:val="001771E6"/>
    <w:rsid w:val="001803E7"/>
    <w:rsid w:val="00194491"/>
    <w:rsid w:val="001949D0"/>
    <w:rsid w:val="001A6389"/>
    <w:rsid w:val="001A70D0"/>
    <w:rsid w:val="001C3EA4"/>
    <w:rsid w:val="001C4E9A"/>
    <w:rsid w:val="001D4149"/>
    <w:rsid w:val="001E4162"/>
    <w:rsid w:val="001E717A"/>
    <w:rsid w:val="001F54C8"/>
    <w:rsid w:val="001F739C"/>
    <w:rsid w:val="0020776B"/>
    <w:rsid w:val="00210D08"/>
    <w:rsid w:val="00226E7B"/>
    <w:rsid w:val="00234110"/>
    <w:rsid w:val="002351AD"/>
    <w:rsid w:val="00236C97"/>
    <w:rsid w:val="002458E8"/>
    <w:rsid w:val="0024741B"/>
    <w:rsid w:val="0025289A"/>
    <w:rsid w:val="00263B7E"/>
    <w:rsid w:val="002711F0"/>
    <w:rsid w:val="002725C5"/>
    <w:rsid w:val="00273982"/>
    <w:rsid w:val="00277F2D"/>
    <w:rsid w:val="00280650"/>
    <w:rsid w:val="002911C3"/>
    <w:rsid w:val="00294131"/>
    <w:rsid w:val="002A6B54"/>
    <w:rsid w:val="002C2BDF"/>
    <w:rsid w:val="002C781A"/>
    <w:rsid w:val="002E11DE"/>
    <w:rsid w:val="002E284A"/>
    <w:rsid w:val="002F54FF"/>
    <w:rsid w:val="002F6AE2"/>
    <w:rsid w:val="003066B6"/>
    <w:rsid w:val="00314DEA"/>
    <w:rsid w:val="00351103"/>
    <w:rsid w:val="00352640"/>
    <w:rsid w:val="00353EE7"/>
    <w:rsid w:val="00366256"/>
    <w:rsid w:val="00370476"/>
    <w:rsid w:val="00380820"/>
    <w:rsid w:val="00383CD8"/>
    <w:rsid w:val="003B060D"/>
    <w:rsid w:val="003C17BD"/>
    <w:rsid w:val="003C40FD"/>
    <w:rsid w:val="003D30B2"/>
    <w:rsid w:val="003E096B"/>
    <w:rsid w:val="003E237C"/>
    <w:rsid w:val="003E66A3"/>
    <w:rsid w:val="003E7441"/>
    <w:rsid w:val="003E7E98"/>
    <w:rsid w:val="003F2BE9"/>
    <w:rsid w:val="003F5900"/>
    <w:rsid w:val="00415416"/>
    <w:rsid w:val="00415ED5"/>
    <w:rsid w:val="0042415B"/>
    <w:rsid w:val="00425751"/>
    <w:rsid w:val="0042713F"/>
    <w:rsid w:val="00430C41"/>
    <w:rsid w:val="00431161"/>
    <w:rsid w:val="0044737F"/>
    <w:rsid w:val="00454492"/>
    <w:rsid w:val="00482476"/>
    <w:rsid w:val="0048574C"/>
    <w:rsid w:val="004A6577"/>
    <w:rsid w:val="004A7283"/>
    <w:rsid w:val="004C3BD5"/>
    <w:rsid w:val="00514735"/>
    <w:rsid w:val="00516B0F"/>
    <w:rsid w:val="00532161"/>
    <w:rsid w:val="0053715F"/>
    <w:rsid w:val="00542173"/>
    <w:rsid w:val="00544C35"/>
    <w:rsid w:val="00557E03"/>
    <w:rsid w:val="00562B09"/>
    <w:rsid w:val="00565987"/>
    <w:rsid w:val="00574EF2"/>
    <w:rsid w:val="00577B14"/>
    <w:rsid w:val="00582209"/>
    <w:rsid w:val="00584B72"/>
    <w:rsid w:val="005A1C41"/>
    <w:rsid w:val="005A1CDD"/>
    <w:rsid w:val="005A262C"/>
    <w:rsid w:val="005B0577"/>
    <w:rsid w:val="005B5372"/>
    <w:rsid w:val="005C2187"/>
    <w:rsid w:val="005D2121"/>
    <w:rsid w:val="005E1DBE"/>
    <w:rsid w:val="005E66C6"/>
    <w:rsid w:val="005F1DCD"/>
    <w:rsid w:val="00600DF2"/>
    <w:rsid w:val="00601B50"/>
    <w:rsid w:val="0060284C"/>
    <w:rsid w:val="00642C39"/>
    <w:rsid w:val="00647E00"/>
    <w:rsid w:val="00657804"/>
    <w:rsid w:val="00666BD8"/>
    <w:rsid w:val="00672304"/>
    <w:rsid w:val="00672AEA"/>
    <w:rsid w:val="0069039D"/>
    <w:rsid w:val="00693859"/>
    <w:rsid w:val="00694264"/>
    <w:rsid w:val="006A032A"/>
    <w:rsid w:val="006B17A0"/>
    <w:rsid w:val="006B6125"/>
    <w:rsid w:val="006D39F7"/>
    <w:rsid w:val="006E3F7A"/>
    <w:rsid w:val="006F28D7"/>
    <w:rsid w:val="00700AE0"/>
    <w:rsid w:val="007221FD"/>
    <w:rsid w:val="00722B93"/>
    <w:rsid w:val="007318DE"/>
    <w:rsid w:val="0074251D"/>
    <w:rsid w:val="00752451"/>
    <w:rsid w:val="00752F7A"/>
    <w:rsid w:val="0075731C"/>
    <w:rsid w:val="0076294D"/>
    <w:rsid w:val="00772BCD"/>
    <w:rsid w:val="00796E8E"/>
    <w:rsid w:val="007A0175"/>
    <w:rsid w:val="007A0E2A"/>
    <w:rsid w:val="007B0E13"/>
    <w:rsid w:val="007B6088"/>
    <w:rsid w:val="007D2C1D"/>
    <w:rsid w:val="007E28D7"/>
    <w:rsid w:val="007E36F8"/>
    <w:rsid w:val="00831988"/>
    <w:rsid w:val="00842138"/>
    <w:rsid w:val="00846410"/>
    <w:rsid w:val="00860CC8"/>
    <w:rsid w:val="00863DEC"/>
    <w:rsid w:val="00891055"/>
    <w:rsid w:val="00893638"/>
    <w:rsid w:val="008A4D1E"/>
    <w:rsid w:val="008B0535"/>
    <w:rsid w:val="008D3932"/>
    <w:rsid w:val="008E7426"/>
    <w:rsid w:val="008F1230"/>
    <w:rsid w:val="008F5697"/>
    <w:rsid w:val="00905D7A"/>
    <w:rsid w:val="009154FB"/>
    <w:rsid w:val="00915909"/>
    <w:rsid w:val="00915D08"/>
    <w:rsid w:val="00922AD1"/>
    <w:rsid w:val="00930672"/>
    <w:rsid w:val="00935BC1"/>
    <w:rsid w:val="00943723"/>
    <w:rsid w:val="00960E56"/>
    <w:rsid w:val="00962167"/>
    <w:rsid w:val="009640FF"/>
    <w:rsid w:val="009730E4"/>
    <w:rsid w:val="00976479"/>
    <w:rsid w:val="0098716A"/>
    <w:rsid w:val="009874BC"/>
    <w:rsid w:val="0099011F"/>
    <w:rsid w:val="00990C8B"/>
    <w:rsid w:val="009A3572"/>
    <w:rsid w:val="009A5CC2"/>
    <w:rsid w:val="009C10D1"/>
    <w:rsid w:val="009C7F13"/>
    <w:rsid w:val="009E5A38"/>
    <w:rsid w:val="009F2E05"/>
    <w:rsid w:val="00A13C61"/>
    <w:rsid w:val="00A25CFC"/>
    <w:rsid w:val="00A26644"/>
    <w:rsid w:val="00A266F5"/>
    <w:rsid w:val="00A33786"/>
    <w:rsid w:val="00A34D62"/>
    <w:rsid w:val="00A46E97"/>
    <w:rsid w:val="00A51BB2"/>
    <w:rsid w:val="00A566E8"/>
    <w:rsid w:val="00A62DE6"/>
    <w:rsid w:val="00A64B80"/>
    <w:rsid w:val="00A66984"/>
    <w:rsid w:val="00A759CE"/>
    <w:rsid w:val="00A80366"/>
    <w:rsid w:val="00AA019E"/>
    <w:rsid w:val="00AA63E5"/>
    <w:rsid w:val="00AC6A43"/>
    <w:rsid w:val="00AD02CD"/>
    <w:rsid w:val="00AD7F7C"/>
    <w:rsid w:val="00AE398A"/>
    <w:rsid w:val="00AE6B99"/>
    <w:rsid w:val="00B106E8"/>
    <w:rsid w:val="00B214F8"/>
    <w:rsid w:val="00B24E1E"/>
    <w:rsid w:val="00B31578"/>
    <w:rsid w:val="00B37364"/>
    <w:rsid w:val="00B40A13"/>
    <w:rsid w:val="00B51464"/>
    <w:rsid w:val="00B60BEC"/>
    <w:rsid w:val="00B679AC"/>
    <w:rsid w:val="00B7597E"/>
    <w:rsid w:val="00B9441F"/>
    <w:rsid w:val="00B96C93"/>
    <w:rsid w:val="00BA005D"/>
    <w:rsid w:val="00BE6210"/>
    <w:rsid w:val="00BF40E0"/>
    <w:rsid w:val="00C07806"/>
    <w:rsid w:val="00C10BDA"/>
    <w:rsid w:val="00C25627"/>
    <w:rsid w:val="00C32C69"/>
    <w:rsid w:val="00C34B8B"/>
    <w:rsid w:val="00C415C6"/>
    <w:rsid w:val="00C56441"/>
    <w:rsid w:val="00C6198B"/>
    <w:rsid w:val="00C720B7"/>
    <w:rsid w:val="00C82039"/>
    <w:rsid w:val="00C83D02"/>
    <w:rsid w:val="00C87C34"/>
    <w:rsid w:val="00C907C3"/>
    <w:rsid w:val="00C925A2"/>
    <w:rsid w:val="00CB3A30"/>
    <w:rsid w:val="00CC691C"/>
    <w:rsid w:val="00CD124A"/>
    <w:rsid w:val="00CE5011"/>
    <w:rsid w:val="00CE506D"/>
    <w:rsid w:val="00CF2676"/>
    <w:rsid w:val="00CF68DB"/>
    <w:rsid w:val="00D23BD9"/>
    <w:rsid w:val="00D256A1"/>
    <w:rsid w:val="00D37F92"/>
    <w:rsid w:val="00D41522"/>
    <w:rsid w:val="00D46BEC"/>
    <w:rsid w:val="00D62F2F"/>
    <w:rsid w:val="00D675E1"/>
    <w:rsid w:val="00D75DE3"/>
    <w:rsid w:val="00D917DD"/>
    <w:rsid w:val="00D93A0A"/>
    <w:rsid w:val="00DA114A"/>
    <w:rsid w:val="00DA6329"/>
    <w:rsid w:val="00DA7155"/>
    <w:rsid w:val="00DD3619"/>
    <w:rsid w:val="00DD3DB1"/>
    <w:rsid w:val="00DE43E7"/>
    <w:rsid w:val="00DE4AFE"/>
    <w:rsid w:val="00DF08DE"/>
    <w:rsid w:val="00E141EB"/>
    <w:rsid w:val="00E14721"/>
    <w:rsid w:val="00E31623"/>
    <w:rsid w:val="00E33FD5"/>
    <w:rsid w:val="00E34B24"/>
    <w:rsid w:val="00E35319"/>
    <w:rsid w:val="00E36BDC"/>
    <w:rsid w:val="00E6025A"/>
    <w:rsid w:val="00E60B42"/>
    <w:rsid w:val="00E616B4"/>
    <w:rsid w:val="00E658C5"/>
    <w:rsid w:val="00E717A2"/>
    <w:rsid w:val="00E955F8"/>
    <w:rsid w:val="00E9565D"/>
    <w:rsid w:val="00EA0754"/>
    <w:rsid w:val="00EA43F9"/>
    <w:rsid w:val="00EB3D13"/>
    <w:rsid w:val="00EB6ECB"/>
    <w:rsid w:val="00EC18BD"/>
    <w:rsid w:val="00EE3CAA"/>
    <w:rsid w:val="00EE56A3"/>
    <w:rsid w:val="00EF601B"/>
    <w:rsid w:val="00F177FD"/>
    <w:rsid w:val="00F20784"/>
    <w:rsid w:val="00F354AA"/>
    <w:rsid w:val="00F43207"/>
    <w:rsid w:val="00F447BE"/>
    <w:rsid w:val="00F45865"/>
    <w:rsid w:val="00F6260A"/>
    <w:rsid w:val="00F62848"/>
    <w:rsid w:val="00F65F2C"/>
    <w:rsid w:val="00F708D4"/>
    <w:rsid w:val="00F738CA"/>
    <w:rsid w:val="00F74D65"/>
    <w:rsid w:val="00FC0EE2"/>
    <w:rsid w:val="00FC4888"/>
    <w:rsid w:val="00FE398C"/>
    <w:rsid w:val="00FE475B"/>
    <w:rsid w:val="00FF6EF3"/>
    <w:rsid w:val="01596278"/>
    <w:rsid w:val="01FF05B0"/>
    <w:rsid w:val="031228B1"/>
    <w:rsid w:val="04847570"/>
    <w:rsid w:val="04E56663"/>
    <w:rsid w:val="0675466F"/>
    <w:rsid w:val="07B60325"/>
    <w:rsid w:val="09E27BDA"/>
    <w:rsid w:val="0A2037DA"/>
    <w:rsid w:val="0A516E6E"/>
    <w:rsid w:val="0B8C4AF6"/>
    <w:rsid w:val="0D9C7FD3"/>
    <w:rsid w:val="0E283076"/>
    <w:rsid w:val="0E9E6512"/>
    <w:rsid w:val="106D0FD1"/>
    <w:rsid w:val="117904E1"/>
    <w:rsid w:val="12477F61"/>
    <w:rsid w:val="13A45352"/>
    <w:rsid w:val="14377D86"/>
    <w:rsid w:val="14D23F7D"/>
    <w:rsid w:val="1506462C"/>
    <w:rsid w:val="152938E1"/>
    <w:rsid w:val="166158D1"/>
    <w:rsid w:val="16E546CA"/>
    <w:rsid w:val="17B353D6"/>
    <w:rsid w:val="18DC1B56"/>
    <w:rsid w:val="190A62BF"/>
    <w:rsid w:val="199378CA"/>
    <w:rsid w:val="19D5572F"/>
    <w:rsid w:val="1AD46292"/>
    <w:rsid w:val="1AEA67C5"/>
    <w:rsid w:val="1C4F0C9B"/>
    <w:rsid w:val="1C51662D"/>
    <w:rsid w:val="1F937C6E"/>
    <w:rsid w:val="1FD744D0"/>
    <w:rsid w:val="2347066D"/>
    <w:rsid w:val="234863C1"/>
    <w:rsid w:val="23F004AE"/>
    <w:rsid w:val="24A26144"/>
    <w:rsid w:val="26202379"/>
    <w:rsid w:val="276247B6"/>
    <w:rsid w:val="29366156"/>
    <w:rsid w:val="2A703C9F"/>
    <w:rsid w:val="2BA3264A"/>
    <w:rsid w:val="2EF918B4"/>
    <w:rsid w:val="314A7529"/>
    <w:rsid w:val="3270297A"/>
    <w:rsid w:val="33EE1611"/>
    <w:rsid w:val="34E03158"/>
    <w:rsid w:val="352F0DFC"/>
    <w:rsid w:val="373C29F8"/>
    <w:rsid w:val="38704314"/>
    <w:rsid w:val="390E192A"/>
    <w:rsid w:val="39661319"/>
    <w:rsid w:val="3B535119"/>
    <w:rsid w:val="3B7C3B77"/>
    <w:rsid w:val="3C4036DC"/>
    <w:rsid w:val="3C6A2403"/>
    <w:rsid w:val="3E4B7EE3"/>
    <w:rsid w:val="3EAF1EF2"/>
    <w:rsid w:val="3F12578D"/>
    <w:rsid w:val="3FB337BE"/>
    <w:rsid w:val="403D237D"/>
    <w:rsid w:val="47FA1347"/>
    <w:rsid w:val="4833361D"/>
    <w:rsid w:val="48944E74"/>
    <w:rsid w:val="48F32361"/>
    <w:rsid w:val="494A0E00"/>
    <w:rsid w:val="49A50870"/>
    <w:rsid w:val="49C167BA"/>
    <w:rsid w:val="4AAD102B"/>
    <w:rsid w:val="4AFE7DDB"/>
    <w:rsid w:val="4CFF70C4"/>
    <w:rsid w:val="4D0C11DB"/>
    <w:rsid w:val="4D340DE7"/>
    <w:rsid w:val="4E907212"/>
    <w:rsid w:val="4FBC207D"/>
    <w:rsid w:val="51E67509"/>
    <w:rsid w:val="525F29E6"/>
    <w:rsid w:val="52996783"/>
    <w:rsid w:val="52E80BEB"/>
    <w:rsid w:val="55302C55"/>
    <w:rsid w:val="5531145B"/>
    <w:rsid w:val="57F01A97"/>
    <w:rsid w:val="58520F51"/>
    <w:rsid w:val="597B7BEF"/>
    <w:rsid w:val="5D075BDA"/>
    <w:rsid w:val="5D9B61E3"/>
    <w:rsid w:val="5E6C2A09"/>
    <w:rsid w:val="5F02719F"/>
    <w:rsid w:val="5F824422"/>
    <w:rsid w:val="60D97EB0"/>
    <w:rsid w:val="624441BA"/>
    <w:rsid w:val="62EE6CF5"/>
    <w:rsid w:val="63C67212"/>
    <w:rsid w:val="643D0718"/>
    <w:rsid w:val="644C4347"/>
    <w:rsid w:val="65F25193"/>
    <w:rsid w:val="66005572"/>
    <w:rsid w:val="670009BB"/>
    <w:rsid w:val="67A9053E"/>
    <w:rsid w:val="69B9159D"/>
    <w:rsid w:val="6B407630"/>
    <w:rsid w:val="6C797180"/>
    <w:rsid w:val="6E4946ED"/>
    <w:rsid w:val="6E811837"/>
    <w:rsid w:val="70616741"/>
    <w:rsid w:val="72882D68"/>
    <w:rsid w:val="72CC459A"/>
    <w:rsid w:val="73652C13"/>
    <w:rsid w:val="75DE5A3E"/>
    <w:rsid w:val="78620F7F"/>
    <w:rsid w:val="79FF3378"/>
    <w:rsid w:val="7B104076"/>
    <w:rsid w:val="7B2326C0"/>
    <w:rsid w:val="7E19249B"/>
    <w:rsid w:val="7E55662D"/>
    <w:rsid w:val="7F4A4D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99"/>
    <w:pPr>
      <w:tabs>
        <w:tab w:val="center" w:pos="4153"/>
        <w:tab w:val="right" w:pos="8306"/>
      </w:tabs>
      <w:snapToGrid w:val="0"/>
      <w:jc w:val="left"/>
    </w:pPr>
    <w:rPr>
      <w:sz w:val="18"/>
      <w:szCs w:val="18"/>
    </w:rPr>
  </w:style>
  <w:style w:type="paragraph" w:styleId="3">
    <w:name w:val="header"/>
    <w:basedOn w:val="1"/>
    <w:link w:val="9"/>
    <w:autoRedefine/>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autoRedefine/>
    <w:qFormat/>
    <w:uiPriority w:val="99"/>
    <w:rPr>
      <w:rFonts w:cs="Times New Roman"/>
      <w:b/>
    </w:rPr>
  </w:style>
  <w:style w:type="character" w:customStyle="1" w:styleId="8">
    <w:name w:val="页脚 Char"/>
    <w:basedOn w:val="6"/>
    <w:link w:val="2"/>
    <w:autoRedefine/>
    <w:qFormat/>
    <w:locked/>
    <w:uiPriority w:val="99"/>
    <w:rPr>
      <w:rFonts w:cs="Times New Roman"/>
      <w:sz w:val="18"/>
      <w:szCs w:val="18"/>
    </w:rPr>
  </w:style>
  <w:style w:type="character" w:customStyle="1" w:styleId="9">
    <w:name w:val="页眉 Char"/>
    <w:basedOn w:val="6"/>
    <w:link w:val="3"/>
    <w:autoRedefine/>
    <w:semiHidden/>
    <w:qFormat/>
    <w:locked/>
    <w:uiPriority w:val="99"/>
    <w:rPr>
      <w:rFonts w:cs="Times New Roman"/>
      <w:sz w:val="18"/>
      <w:szCs w:val="18"/>
    </w:rPr>
  </w:style>
  <w:style w:type="paragraph" w:customStyle="1" w:styleId="10">
    <w:name w:val="List Paragraph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5285</Words>
  <Characters>5895</Characters>
  <Lines>113</Lines>
  <Paragraphs>31</Paragraphs>
  <TotalTime>0</TotalTime>
  <ScaleCrop>false</ScaleCrop>
  <LinksUpToDate>false</LinksUpToDate>
  <CharactersWithSpaces>8340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2021-02-01T00:18:00Z</dcterms:created>
  <dc:creator>刘海</dc:creator>
  <cp:lastModifiedBy>汤雪</cp:lastModifiedBy>
  <cp:lastPrinted>2021-02-07T07:09:00Z</cp:lastPrinted>
  <dcterms:modified xsi:type="dcterms:W3CDTF">2024-04-30T01:11:09Z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655ED563D0004CD694CAEC8EDB04E590_13</vt:lpwstr>
  </property>
</Properties>
</file>